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E913" w14:textId="77777777" w:rsidR="0033072B" w:rsidRPr="00BE0670" w:rsidRDefault="0033072B" w:rsidP="00BE067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E0670">
        <w:rPr>
          <w:rFonts w:ascii="Times New Roman" w:hAnsi="Times New Roman"/>
          <w:sz w:val="24"/>
          <w:szCs w:val="24"/>
          <w:lang w:eastAsia="en-US"/>
        </w:rPr>
        <w:t>Российская Федерация</w:t>
      </w:r>
    </w:p>
    <w:p w14:paraId="46062AA2" w14:textId="77777777" w:rsidR="0033072B" w:rsidRPr="00BE0670" w:rsidRDefault="0033072B" w:rsidP="00BE067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E0670">
        <w:rPr>
          <w:rFonts w:ascii="Times New Roman" w:hAnsi="Times New Roman"/>
          <w:sz w:val="24"/>
          <w:szCs w:val="24"/>
          <w:lang w:eastAsia="en-US"/>
        </w:rPr>
        <w:t>Алтайск</w:t>
      </w:r>
      <w:r w:rsidR="00BE0670">
        <w:rPr>
          <w:rFonts w:ascii="Times New Roman" w:hAnsi="Times New Roman"/>
          <w:sz w:val="24"/>
          <w:szCs w:val="24"/>
          <w:lang w:eastAsia="en-US"/>
        </w:rPr>
        <w:t>ий район</w:t>
      </w:r>
    </w:p>
    <w:p w14:paraId="759E738C" w14:textId="77777777" w:rsidR="0033072B" w:rsidRDefault="0033072B" w:rsidP="00BE067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E0670">
        <w:rPr>
          <w:rFonts w:ascii="Times New Roman" w:hAnsi="Times New Roman"/>
          <w:sz w:val="24"/>
          <w:szCs w:val="24"/>
          <w:lang w:eastAsia="en-US"/>
        </w:rPr>
        <w:t>Республик</w:t>
      </w:r>
      <w:r w:rsidR="00BE0670">
        <w:rPr>
          <w:rFonts w:ascii="Times New Roman" w:hAnsi="Times New Roman"/>
          <w:sz w:val="24"/>
          <w:szCs w:val="24"/>
          <w:lang w:eastAsia="en-US"/>
        </w:rPr>
        <w:t>а</w:t>
      </w:r>
      <w:r w:rsidRPr="00BE0670">
        <w:rPr>
          <w:rFonts w:ascii="Times New Roman" w:hAnsi="Times New Roman"/>
          <w:sz w:val="24"/>
          <w:szCs w:val="24"/>
          <w:lang w:eastAsia="en-US"/>
        </w:rPr>
        <w:t xml:space="preserve"> Хакасия</w:t>
      </w:r>
    </w:p>
    <w:p w14:paraId="5AC3B4DF" w14:textId="77777777" w:rsidR="00BE0670" w:rsidRPr="00BE0670" w:rsidRDefault="00BE0670" w:rsidP="00BE067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E0670">
        <w:rPr>
          <w:rFonts w:ascii="Times New Roman" w:hAnsi="Times New Roman"/>
          <w:sz w:val="24"/>
          <w:szCs w:val="24"/>
          <w:lang w:eastAsia="en-US"/>
        </w:rPr>
        <w:t>Администрация Новомихайловского сельсовета</w:t>
      </w:r>
    </w:p>
    <w:p w14:paraId="20FEC853" w14:textId="77777777" w:rsidR="0033072B" w:rsidRPr="00BE0670" w:rsidRDefault="0033072B" w:rsidP="00BE067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6957CE8C" w14:textId="77777777" w:rsidR="0033072B" w:rsidRPr="00BE0670" w:rsidRDefault="0033072B" w:rsidP="00BE067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E0670">
        <w:rPr>
          <w:rFonts w:ascii="Times New Roman" w:hAnsi="Times New Roman"/>
          <w:sz w:val="24"/>
          <w:szCs w:val="24"/>
          <w:lang w:eastAsia="en-US"/>
        </w:rPr>
        <w:t>ПОСТАНОВЛЕНИЕ</w:t>
      </w:r>
    </w:p>
    <w:p w14:paraId="689BCC1D" w14:textId="77777777" w:rsidR="0033072B" w:rsidRPr="00BE0670" w:rsidRDefault="0033072B" w:rsidP="00BE067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3BF26D05" w14:textId="77777777" w:rsidR="0033072B" w:rsidRDefault="00BE0670" w:rsidP="00BE067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«13» сентября 2023 год                                                                                                           № 62</w:t>
      </w:r>
    </w:p>
    <w:p w14:paraId="5E4D35A7" w14:textId="77777777" w:rsidR="00BE0670" w:rsidRPr="00BE0670" w:rsidRDefault="00BE0670" w:rsidP="00BE067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53102387" w14:textId="77777777" w:rsidR="0033072B" w:rsidRPr="00BE0670" w:rsidRDefault="0033072B" w:rsidP="00BE067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E0670">
        <w:rPr>
          <w:rFonts w:ascii="Times New Roman" w:hAnsi="Times New Roman"/>
          <w:sz w:val="24"/>
          <w:szCs w:val="24"/>
          <w:lang w:eastAsia="en-US"/>
        </w:rPr>
        <w:t>с. Новомихайловка</w:t>
      </w:r>
    </w:p>
    <w:p w14:paraId="2D2FE668" w14:textId="77777777" w:rsidR="0033072B" w:rsidRPr="00BE0670" w:rsidRDefault="0033072B" w:rsidP="00BE067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1A700FF" w14:textId="77777777" w:rsidR="0033072B" w:rsidRDefault="00C60007" w:rsidP="00C60007">
      <w:pPr>
        <w:spacing w:after="0" w:line="240" w:lineRule="auto"/>
        <w:ind w:right="467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Новомихайловского сельсовета от  17.08.2015 года № 42 «</w:t>
      </w:r>
      <w:r w:rsidRPr="00BE0670">
        <w:rPr>
          <w:rFonts w:ascii="Times New Roman" w:hAnsi="Times New Roman"/>
          <w:sz w:val="24"/>
          <w:szCs w:val="24"/>
        </w:rPr>
        <w:t>Об утверждении Положения об оплате труда водителей пожарно</w:t>
      </w:r>
      <w:r>
        <w:rPr>
          <w:rFonts w:ascii="Times New Roman" w:hAnsi="Times New Roman"/>
          <w:sz w:val="24"/>
          <w:szCs w:val="24"/>
        </w:rPr>
        <w:t>го автомобиля</w:t>
      </w:r>
      <w:r w:rsidRPr="00BE0670">
        <w:rPr>
          <w:rFonts w:ascii="Times New Roman" w:hAnsi="Times New Roman"/>
          <w:sz w:val="24"/>
          <w:szCs w:val="24"/>
        </w:rPr>
        <w:t xml:space="preserve"> </w:t>
      </w:r>
      <w:r w:rsidR="00447CA2"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r w:rsidRPr="00BE0670">
        <w:rPr>
          <w:rFonts w:ascii="Times New Roman" w:hAnsi="Times New Roman"/>
          <w:sz w:val="24"/>
          <w:szCs w:val="24"/>
        </w:rPr>
        <w:t>Новомихайловского сельсовета</w:t>
      </w:r>
      <w:r w:rsidR="00B81B4B">
        <w:rPr>
          <w:rFonts w:ascii="Times New Roman" w:hAnsi="Times New Roman"/>
          <w:sz w:val="24"/>
          <w:szCs w:val="24"/>
        </w:rPr>
        <w:t>»</w:t>
      </w:r>
    </w:p>
    <w:p w14:paraId="1EDDE89E" w14:textId="77777777" w:rsidR="00C60007" w:rsidRPr="00BE0670" w:rsidRDefault="00C60007" w:rsidP="00C60007">
      <w:pPr>
        <w:spacing w:after="0" w:line="240" w:lineRule="auto"/>
        <w:ind w:right="467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231AECB" w14:textId="77777777" w:rsidR="0033072B" w:rsidRDefault="0033072B" w:rsidP="00BE0670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tooltip="&quot;Трудовой кодекс Российской Федерации&quot; от 30.12.2001 N 197-ФЗ (ред. от 23.07.2013){КонсультантПлюс}" w:history="1">
        <w:r w:rsidRPr="00BE0670">
          <w:rPr>
            <w:rFonts w:ascii="Times New Roman" w:hAnsi="Times New Roman"/>
            <w:sz w:val="24"/>
            <w:szCs w:val="24"/>
          </w:rPr>
          <w:t>статьей 144</w:t>
        </w:r>
      </w:hyperlink>
      <w:r w:rsidRPr="00BE0670">
        <w:rPr>
          <w:rFonts w:ascii="Times New Roman" w:hAnsi="Times New Roman"/>
          <w:sz w:val="24"/>
          <w:szCs w:val="24"/>
        </w:rPr>
        <w:t xml:space="preserve"> Трудового кодекса Российской Федерации, </w:t>
      </w:r>
      <w:hyperlink r:id="rId6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BE0670">
          <w:rPr>
            <w:rFonts w:ascii="Times New Roman" w:hAnsi="Times New Roman"/>
            <w:sz w:val="24"/>
            <w:szCs w:val="24"/>
          </w:rPr>
          <w:t>ч</w:t>
        </w:r>
        <w:r w:rsidR="00447CA2">
          <w:rPr>
            <w:rFonts w:ascii="Times New Roman" w:hAnsi="Times New Roman"/>
            <w:sz w:val="24"/>
            <w:szCs w:val="24"/>
          </w:rPr>
          <w:t xml:space="preserve">астью </w:t>
        </w:r>
        <w:r w:rsidRPr="00BE0670">
          <w:rPr>
            <w:rFonts w:ascii="Times New Roman" w:hAnsi="Times New Roman"/>
            <w:sz w:val="24"/>
            <w:szCs w:val="24"/>
          </w:rPr>
          <w:t>2 ст</w:t>
        </w:r>
        <w:r w:rsidR="00447CA2">
          <w:rPr>
            <w:rFonts w:ascii="Times New Roman" w:hAnsi="Times New Roman"/>
            <w:sz w:val="24"/>
            <w:szCs w:val="24"/>
          </w:rPr>
          <w:t>атьи</w:t>
        </w:r>
        <w:r w:rsidRPr="00BE0670">
          <w:rPr>
            <w:rFonts w:ascii="Times New Roman" w:hAnsi="Times New Roman"/>
            <w:sz w:val="24"/>
            <w:szCs w:val="24"/>
          </w:rPr>
          <w:t xml:space="preserve"> 53</w:t>
        </w:r>
      </w:hyperlink>
      <w:r w:rsidRPr="00BE0670">
        <w:rPr>
          <w:rFonts w:ascii="Times New Roman" w:hAnsi="Times New Roman"/>
          <w:sz w:val="24"/>
          <w:szCs w:val="24"/>
        </w:rPr>
        <w:t xml:space="preserve"> Федерального закона от </w:t>
      </w:r>
      <w:r w:rsidR="00447CA2">
        <w:rPr>
          <w:rFonts w:ascii="Times New Roman" w:hAnsi="Times New Roman"/>
          <w:sz w:val="24"/>
          <w:szCs w:val="24"/>
        </w:rPr>
        <w:t xml:space="preserve">06.10.2003 года № </w:t>
      </w:r>
      <w:r w:rsidRPr="00BE0670">
        <w:rPr>
          <w:rFonts w:ascii="Times New Roman" w:hAnsi="Times New Roman"/>
          <w:sz w:val="24"/>
          <w:szCs w:val="24"/>
        </w:rPr>
        <w:t xml:space="preserve">131-ФЗ </w:t>
      </w:r>
      <w:r w:rsidR="00447CA2">
        <w:rPr>
          <w:rFonts w:ascii="Times New Roman" w:hAnsi="Times New Roman"/>
          <w:sz w:val="24"/>
          <w:szCs w:val="24"/>
        </w:rPr>
        <w:t>«</w:t>
      </w:r>
      <w:r w:rsidRPr="00BE0670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47CA2">
        <w:rPr>
          <w:rFonts w:ascii="Times New Roman" w:hAnsi="Times New Roman"/>
          <w:sz w:val="24"/>
          <w:szCs w:val="24"/>
        </w:rPr>
        <w:t>»</w:t>
      </w:r>
      <w:r w:rsidRPr="00BE0670">
        <w:rPr>
          <w:rFonts w:ascii="Times New Roman" w:hAnsi="Times New Roman"/>
          <w:sz w:val="24"/>
          <w:szCs w:val="24"/>
        </w:rPr>
        <w:t>, в соответствии с Уставом муниципального образования Новомихайловского сельсовета, в целях улучшения условий оплаты труда работников органов местного самоуправления Новомихайловского сельсовета, работников, занимающих должности, не отнесенные к муниципальным должностям и должностям муниципальной службы, в органах местного самоуправления Новомихайловского сельсовета и обеспечивающих деятельность этих органов, администрация Новомихайловского сельсовета</w:t>
      </w:r>
    </w:p>
    <w:p w14:paraId="070B80D5" w14:textId="77777777" w:rsidR="00447CA2" w:rsidRPr="00BE0670" w:rsidRDefault="00447CA2" w:rsidP="00BE0670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5A321C" w14:textId="77777777" w:rsidR="0033072B" w:rsidRPr="00447CA2" w:rsidRDefault="0033072B" w:rsidP="00BE0670">
      <w:pPr>
        <w:pStyle w:val="a3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7CA2">
        <w:rPr>
          <w:rFonts w:ascii="Times New Roman" w:hAnsi="Times New Roman"/>
          <w:b/>
          <w:sz w:val="24"/>
          <w:szCs w:val="24"/>
        </w:rPr>
        <w:t>ПОСТАНОВЛЯЕТ:</w:t>
      </w:r>
    </w:p>
    <w:p w14:paraId="224147FF" w14:textId="77777777" w:rsidR="0033072B" w:rsidRPr="00BE0670" w:rsidRDefault="0033072B" w:rsidP="00BE0670">
      <w:pPr>
        <w:pStyle w:val="a3"/>
        <w:ind w:firstLine="708"/>
        <w:contextualSpacing/>
        <w:rPr>
          <w:rFonts w:ascii="Times New Roman" w:hAnsi="Times New Roman"/>
          <w:sz w:val="24"/>
          <w:szCs w:val="24"/>
        </w:rPr>
      </w:pPr>
    </w:p>
    <w:p w14:paraId="3D73C3B9" w14:textId="77777777" w:rsidR="0033072B" w:rsidRDefault="00B81B4B" w:rsidP="00B81B4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Внести в </w:t>
      </w:r>
      <w:r>
        <w:rPr>
          <w:rFonts w:ascii="Times New Roman" w:hAnsi="Times New Roman"/>
          <w:sz w:val="24"/>
          <w:szCs w:val="24"/>
        </w:rPr>
        <w:t>постановление администрации Новомихайловского сельсовета от  17.08.2015 года № 42 «</w:t>
      </w:r>
      <w:r w:rsidRPr="00BE0670">
        <w:rPr>
          <w:rFonts w:ascii="Times New Roman" w:hAnsi="Times New Roman"/>
          <w:sz w:val="24"/>
          <w:szCs w:val="24"/>
        </w:rPr>
        <w:t>Об утверждении Положения об оплате труда водителей пожарно</w:t>
      </w:r>
      <w:r>
        <w:rPr>
          <w:rFonts w:ascii="Times New Roman" w:hAnsi="Times New Roman"/>
          <w:sz w:val="24"/>
          <w:szCs w:val="24"/>
        </w:rPr>
        <w:t>го автомобиля</w:t>
      </w:r>
      <w:r w:rsidRPr="00BE0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r w:rsidRPr="00BE0670">
        <w:rPr>
          <w:rFonts w:ascii="Times New Roman" w:hAnsi="Times New Roman"/>
          <w:sz w:val="24"/>
          <w:szCs w:val="24"/>
        </w:rPr>
        <w:t>Новомихайловского сельсовета</w:t>
      </w:r>
      <w:r>
        <w:rPr>
          <w:rFonts w:ascii="Times New Roman" w:hAnsi="Times New Roman"/>
          <w:sz w:val="24"/>
          <w:szCs w:val="24"/>
        </w:rPr>
        <w:t>» (с последующими изменениями) следующие изменения:</w:t>
      </w:r>
    </w:p>
    <w:p w14:paraId="1D2871FE" w14:textId="77777777" w:rsidR="00B81B4B" w:rsidRDefault="00B81B4B" w:rsidP="00B81B4B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Приложение к постановлению администрации Новомихайловского сельсовета от  17.08.2015 года № 42 «</w:t>
      </w:r>
      <w:r w:rsidRPr="00BE0670">
        <w:rPr>
          <w:rFonts w:ascii="Times New Roman" w:hAnsi="Times New Roman"/>
          <w:sz w:val="24"/>
          <w:szCs w:val="24"/>
        </w:rPr>
        <w:t>Об утверждении Положения об оплате труда водителей пожарно</w:t>
      </w:r>
      <w:r>
        <w:rPr>
          <w:rFonts w:ascii="Times New Roman" w:hAnsi="Times New Roman"/>
          <w:sz w:val="24"/>
          <w:szCs w:val="24"/>
        </w:rPr>
        <w:t>го автомобиля</w:t>
      </w:r>
      <w:r w:rsidRPr="00BE0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r w:rsidRPr="00BE0670">
        <w:rPr>
          <w:rFonts w:ascii="Times New Roman" w:hAnsi="Times New Roman"/>
          <w:sz w:val="24"/>
          <w:szCs w:val="24"/>
        </w:rPr>
        <w:t>Новомихайловского сельсовета</w:t>
      </w:r>
      <w:r>
        <w:rPr>
          <w:rFonts w:ascii="Times New Roman" w:hAnsi="Times New Roman"/>
          <w:sz w:val="24"/>
          <w:szCs w:val="24"/>
        </w:rPr>
        <w:t>» (с последующими изменениями) изложить в новой редакции, согласно приложению.</w:t>
      </w:r>
    </w:p>
    <w:p w14:paraId="33A9D253" w14:textId="77777777" w:rsidR="00B81B4B" w:rsidRDefault="00B81B4B" w:rsidP="00B81B4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Настоящее постановление вступает в силу с момента его подписания.</w:t>
      </w:r>
    </w:p>
    <w:p w14:paraId="14F684B5" w14:textId="77777777" w:rsidR="00B81B4B" w:rsidRPr="00B81B4B" w:rsidRDefault="00B81B4B" w:rsidP="00B81B4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Контроль исполнения настоящего постановления оставляю за собой.</w:t>
      </w:r>
    </w:p>
    <w:p w14:paraId="504DE354" w14:textId="77777777" w:rsidR="0033072B" w:rsidRPr="00BE0670" w:rsidRDefault="0033072B" w:rsidP="00BE06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716E39B" w14:textId="77777777" w:rsidR="0033072B" w:rsidRPr="00BE0670" w:rsidRDefault="0033072B" w:rsidP="00BE06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426A633" w14:textId="77777777" w:rsidR="0033072B" w:rsidRPr="00BE0670" w:rsidRDefault="0033072B" w:rsidP="00BE06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E0670">
        <w:rPr>
          <w:rFonts w:ascii="Times New Roman" w:hAnsi="Times New Roman"/>
          <w:sz w:val="24"/>
          <w:szCs w:val="24"/>
          <w:lang w:eastAsia="en-US"/>
        </w:rPr>
        <w:t xml:space="preserve">Глава Новомихайловского сельсовета </w:t>
      </w:r>
      <w:r w:rsidRPr="00BE0670">
        <w:rPr>
          <w:rFonts w:ascii="Times New Roman" w:hAnsi="Times New Roman"/>
          <w:sz w:val="24"/>
          <w:szCs w:val="24"/>
          <w:lang w:eastAsia="en-US"/>
        </w:rPr>
        <w:tab/>
      </w:r>
      <w:r w:rsidRPr="00BE0670">
        <w:rPr>
          <w:rFonts w:ascii="Times New Roman" w:hAnsi="Times New Roman"/>
          <w:sz w:val="24"/>
          <w:szCs w:val="24"/>
          <w:lang w:eastAsia="en-US"/>
        </w:rPr>
        <w:tab/>
      </w:r>
      <w:r w:rsidRPr="00BE0670">
        <w:rPr>
          <w:rFonts w:ascii="Times New Roman" w:hAnsi="Times New Roman"/>
          <w:sz w:val="24"/>
          <w:szCs w:val="24"/>
          <w:lang w:eastAsia="en-US"/>
        </w:rPr>
        <w:tab/>
      </w:r>
      <w:r w:rsidRPr="00BE0670">
        <w:rPr>
          <w:rFonts w:ascii="Times New Roman" w:hAnsi="Times New Roman"/>
          <w:sz w:val="24"/>
          <w:szCs w:val="24"/>
          <w:lang w:eastAsia="en-US"/>
        </w:rPr>
        <w:tab/>
      </w:r>
      <w:r w:rsidR="00B81B4B">
        <w:rPr>
          <w:rFonts w:ascii="Times New Roman" w:hAnsi="Times New Roman"/>
          <w:sz w:val="24"/>
          <w:szCs w:val="24"/>
          <w:lang w:eastAsia="en-US"/>
        </w:rPr>
        <w:t xml:space="preserve">                       </w:t>
      </w:r>
      <w:r w:rsidRPr="00BE0670">
        <w:rPr>
          <w:rFonts w:ascii="Times New Roman" w:hAnsi="Times New Roman"/>
          <w:sz w:val="24"/>
          <w:szCs w:val="24"/>
          <w:lang w:eastAsia="en-US"/>
        </w:rPr>
        <w:t>П.</w:t>
      </w:r>
      <w:r w:rsidR="00B81B4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E0670">
        <w:rPr>
          <w:rFonts w:ascii="Times New Roman" w:hAnsi="Times New Roman"/>
          <w:sz w:val="24"/>
          <w:szCs w:val="24"/>
          <w:lang w:eastAsia="en-US"/>
        </w:rPr>
        <w:t>А. Лавринов</w:t>
      </w:r>
    </w:p>
    <w:p w14:paraId="79C2B3C9" w14:textId="77777777" w:rsidR="0033072B" w:rsidRPr="00BE0670" w:rsidRDefault="0033072B" w:rsidP="00BE06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D782E3D" w14:textId="77777777" w:rsidR="0033072B" w:rsidRPr="00BE0670" w:rsidRDefault="0033072B" w:rsidP="00BE0670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2BCB1" w14:textId="77777777" w:rsidR="0033072B" w:rsidRPr="00BE0670" w:rsidRDefault="0033072B" w:rsidP="00BE0670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DA6AD" w14:textId="77777777" w:rsidR="0033072B" w:rsidRPr="00BE0670" w:rsidRDefault="0033072B" w:rsidP="00BE0670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FDC31" w14:textId="77777777" w:rsidR="0033072B" w:rsidRPr="00BE0670" w:rsidRDefault="0033072B" w:rsidP="00BE0670">
      <w:pPr>
        <w:pStyle w:val="ConsPlusNormal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14:paraId="2E3F171F" w14:textId="77777777" w:rsidR="0033072B" w:rsidRPr="00BE0670" w:rsidRDefault="0033072B" w:rsidP="00BE067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566D980" w14:textId="77777777" w:rsidR="0033072B" w:rsidRPr="00BE0670" w:rsidRDefault="0033072B" w:rsidP="00BE067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5B2EA28" w14:textId="77777777" w:rsidR="0033072B" w:rsidRPr="00BE0670" w:rsidRDefault="009E524C" w:rsidP="009E524C">
      <w:pPr>
        <w:pStyle w:val="a3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BCDAE2B" w14:textId="77777777" w:rsidR="0033072B" w:rsidRPr="00BE0670" w:rsidRDefault="0033072B" w:rsidP="009E524C">
      <w:pPr>
        <w:pStyle w:val="a3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к постановлению администрации</w:t>
      </w:r>
      <w:r w:rsidR="009E524C">
        <w:rPr>
          <w:rFonts w:ascii="Times New Roman" w:hAnsi="Times New Roman"/>
          <w:sz w:val="24"/>
          <w:szCs w:val="24"/>
        </w:rPr>
        <w:t xml:space="preserve"> </w:t>
      </w:r>
      <w:r w:rsidRPr="00BE0670">
        <w:rPr>
          <w:rFonts w:ascii="Times New Roman" w:hAnsi="Times New Roman"/>
          <w:sz w:val="24"/>
          <w:szCs w:val="24"/>
        </w:rPr>
        <w:t>Новомихайловского сельсовета</w:t>
      </w:r>
      <w:r w:rsidR="009E524C">
        <w:rPr>
          <w:rFonts w:ascii="Times New Roman" w:hAnsi="Times New Roman"/>
          <w:sz w:val="24"/>
          <w:szCs w:val="24"/>
        </w:rPr>
        <w:t xml:space="preserve"> от 13.09.2023 года № 62</w:t>
      </w:r>
    </w:p>
    <w:p w14:paraId="6C9F4C7C" w14:textId="77777777" w:rsidR="0033072B" w:rsidRPr="00BE0670" w:rsidRDefault="0033072B" w:rsidP="00BE0670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14:paraId="364618F9" w14:textId="77777777" w:rsidR="0033072B" w:rsidRPr="00BE0670" w:rsidRDefault="0033072B" w:rsidP="00BE0670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9"/>
      <w:bookmarkEnd w:id="0"/>
      <w:r w:rsidRPr="00BE0670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3A38DFE6" w14:textId="77777777" w:rsidR="0033072B" w:rsidRPr="00BE0670" w:rsidRDefault="0033072B" w:rsidP="00BE0670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ОБ ОПЛАТЕ ТРУДА ВОДИТЕЛЕЙ ПОЖАРНОЙ МАШИНЫ  В ОРГАНАХ МЕСТНОГО САМОУПРАВЛЕНИЯ НОВОМИХАЙЛОВСКОГО СЕЛЬСОВЕТА</w:t>
      </w:r>
    </w:p>
    <w:p w14:paraId="32F2536C" w14:textId="77777777" w:rsidR="0033072B" w:rsidRPr="00BE0670" w:rsidRDefault="0033072B" w:rsidP="00BE0670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14:paraId="15771A0C" w14:textId="77777777" w:rsidR="0033072B" w:rsidRPr="00BE0670" w:rsidRDefault="0033072B" w:rsidP="00BE0670">
      <w:pPr>
        <w:pStyle w:val="a3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1. Общие положения</w:t>
      </w:r>
    </w:p>
    <w:p w14:paraId="152F0099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1.1. Настоящее Положение разработано в целях обеспечения социальной защищенности, совершенствования, регулирования и упорядочения оплаты труда водителей пожарной машины в органах местного самоуправления Новомихайловского сельсовета (далее - работники).</w:t>
      </w:r>
    </w:p>
    <w:p w14:paraId="4736B6F0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 xml:space="preserve">1.2. Положение разработано в соответствии с Трудовым </w:t>
      </w:r>
      <w:hyperlink r:id="rId7" w:tooltip="&quot;Трудовой кодекс Российской Федерации&quot; от 30.12.2001 N 197-ФЗ (ред. от 23.07.2013){КонсультантПлюс}" w:history="1">
        <w:r w:rsidRPr="00BE0670">
          <w:rPr>
            <w:rFonts w:ascii="Times New Roman" w:hAnsi="Times New Roman"/>
            <w:sz w:val="24"/>
            <w:szCs w:val="24"/>
          </w:rPr>
          <w:t>кодексом</w:t>
        </w:r>
      </w:hyperlink>
      <w:r w:rsidRPr="00BE0670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8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BE0670">
          <w:rPr>
            <w:rFonts w:ascii="Times New Roman" w:hAnsi="Times New Roman"/>
            <w:sz w:val="24"/>
            <w:szCs w:val="24"/>
          </w:rPr>
          <w:t>статьей 53</w:t>
        </w:r>
      </w:hyperlink>
      <w:r w:rsidRPr="00BE0670">
        <w:rPr>
          <w:rFonts w:ascii="Times New Roman" w:hAnsi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нормативными правовыми актами Российской Федерации и Республики Хакасия, Уставом муниципального образования Новомихайловский сельсовет.</w:t>
      </w:r>
    </w:p>
    <w:p w14:paraId="1914E85C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1.3. Система определения размера оплаты труда, установленная настоящим Положением, распространяется на:</w:t>
      </w:r>
    </w:p>
    <w:p w14:paraId="5222DCB9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 xml:space="preserve">- водителей пожарной машины Новомихайловского сельсовета, </w:t>
      </w:r>
    </w:p>
    <w:p w14:paraId="1E7A941A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1.4. Положение включает размеры должностных окладов по профессиональным квалификационным группам (далее - ПКГ), перечень компенсационных и стимулирующих выплат, материальная помощь.</w:t>
      </w:r>
    </w:p>
    <w:p w14:paraId="5F907CB0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1.5. Система оплаты труда предусматривает:</w:t>
      </w:r>
    </w:p>
    <w:p w14:paraId="450C6492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всесторонний учет особенностей труда работников, включая квалификацию специалистов, сложность выполняемых работ, количество и качество затраченного труда;</w:t>
      </w:r>
    </w:p>
    <w:p w14:paraId="077B1FD1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применение гибкого подхода к политике оплаты труда, призванного обеспечить ее повышение в зависимости от конечного результата работы, в том числе за счет оптимизации штатной численности, с учетом сокращения незанятых вакансий и устранения вынужденного совместительства;</w:t>
      </w:r>
    </w:p>
    <w:p w14:paraId="1980422F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упорядочение компенсационных и стимулирующих выплат;</w:t>
      </w:r>
    </w:p>
    <w:p w14:paraId="6877D3D2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повышение качества услуг и результативности работы.</w:t>
      </w:r>
    </w:p>
    <w:p w14:paraId="58061BD2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1.6. Условия оплаты труда, включая размер должностного оклада работника, компенсационные и стимулирующие выплаты, подлежат включению в трудовой договор.</w:t>
      </w:r>
    </w:p>
    <w:p w14:paraId="7D661CC7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1.7. 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</w:t>
      </w:r>
    </w:p>
    <w:p w14:paraId="516B0829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Определение размеров заработной платы по основной должности, а также по должности, замещаемой в порядке совместительства, производится раздельно по каждой из должностей.</w:t>
      </w:r>
    </w:p>
    <w:p w14:paraId="1224EF21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1.8. Заработная плата работников, устанавливаемая в соответствии с настоящим Положением, не может быть меньше заработной платы,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14:paraId="2DF67D7C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1.9.</w:t>
      </w:r>
      <w:r w:rsidR="00AC0357" w:rsidRPr="00BE0670">
        <w:rPr>
          <w:rFonts w:ascii="Times New Roman" w:hAnsi="Times New Roman"/>
          <w:sz w:val="24"/>
          <w:szCs w:val="24"/>
        </w:rPr>
        <w:t xml:space="preserve"> Размер начисленной заработной платы работника, полностью отработавшего норму рабочего времени и выполнившего нормы труда (трудовые обязанности), не может быть ниже минимального размера оплаты труда, установленного действующими правовыми актами, с последующими начислениями районного коэффициента и надбавки за стаж работы в Республике Хакасия.</w:t>
      </w:r>
    </w:p>
    <w:p w14:paraId="6438D63C" w14:textId="77777777" w:rsidR="00AC0357" w:rsidRPr="00BE0670" w:rsidRDefault="00AC0357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lastRenderedPageBreak/>
        <w:t>1.10. Оклад водителя пожарного автомобиля индексируется в связи с ростом потребительских цен на товары и услуги.</w:t>
      </w:r>
    </w:p>
    <w:p w14:paraId="737FB3FB" w14:textId="77777777" w:rsidR="0033072B" w:rsidRPr="00BE0670" w:rsidRDefault="0033072B" w:rsidP="00BE0670">
      <w:pPr>
        <w:pStyle w:val="a3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5288B83" w14:textId="77777777" w:rsidR="0033072B" w:rsidRPr="00BE0670" w:rsidRDefault="0033072B" w:rsidP="00BE0670">
      <w:pPr>
        <w:pStyle w:val="a3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2. Порядок и условия оплаты труда работников</w:t>
      </w:r>
    </w:p>
    <w:p w14:paraId="7F7CE6A5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2.1. Система оплаты труда работников устанавливается локальными нормативными актами учреждения в соответствии с трудовым законодательством и иными нормативными правовыми актами, содержащими нормы трудового права, с учетом:</w:t>
      </w:r>
    </w:p>
    <w:p w14:paraId="75A941C6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 xml:space="preserve">- Единого тарифно-квалификационного </w:t>
      </w:r>
      <w:hyperlink r:id="rId9" w:history="1">
        <w:r w:rsidRPr="00BE0670">
          <w:rPr>
            <w:rFonts w:ascii="Times New Roman" w:hAnsi="Times New Roman"/>
            <w:sz w:val="24"/>
            <w:szCs w:val="24"/>
          </w:rPr>
          <w:t>справочника</w:t>
        </w:r>
      </w:hyperlink>
      <w:r w:rsidRPr="00BE0670">
        <w:rPr>
          <w:rFonts w:ascii="Times New Roman" w:hAnsi="Times New Roman"/>
          <w:sz w:val="24"/>
          <w:szCs w:val="24"/>
        </w:rPr>
        <w:t xml:space="preserve"> работ и профессий рабочих;</w:t>
      </w:r>
    </w:p>
    <w:p w14:paraId="794D3041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государственных гарантий по оплате труда;</w:t>
      </w:r>
    </w:p>
    <w:p w14:paraId="21411A09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перечня компенсационных и стимулирующих выплат;</w:t>
      </w:r>
    </w:p>
    <w:p w14:paraId="59909ED0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BE0670">
          <w:rPr>
            <w:rFonts w:ascii="Times New Roman" w:hAnsi="Times New Roman"/>
            <w:sz w:val="24"/>
            <w:szCs w:val="24"/>
          </w:rPr>
          <w:t>рекомендаций</w:t>
        </w:r>
      </w:hyperlink>
      <w:r w:rsidRPr="00BE0670">
        <w:rPr>
          <w:rFonts w:ascii="Times New Roman" w:hAnsi="Times New Roman"/>
          <w:sz w:val="24"/>
          <w:szCs w:val="24"/>
        </w:rPr>
        <w:t xml:space="preserve"> Российской трехсторонней комиссии по регулированию социально-трудовых отношений;</w:t>
      </w:r>
    </w:p>
    <w:p w14:paraId="1C297FB6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мнения представительного органа работников;</w:t>
      </w:r>
    </w:p>
    <w:p w14:paraId="7F151D0A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настоящего Положения.</w:t>
      </w:r>
    </w:p>
    <w:p w14:paraId="6808041D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 xml:space="preserve">2.2. Размеры должностных окладов работников устанавливаются на основе отнесения занимаемых ими должностей к профессиональным квалификационным группам в соответствии с действующими профессиональными группами, утвержденными приказами Министерства здравоохранения и социального развития Российской Федерации от 29.05.2008 </w:t>
      </w:r>
      <w:hyperlink r:id="rId11" w:history="1">
        <w:r w:rsidRPr="00BE0670">
          <w:rPr>
            <w:rFonts w:ascii="Times New Roman" w:hAnsi="Times New Roman"/>
            <w:sz w:val="24"/>
            <w:szCs w:val="24"/>
          </w:rPr>
          <w:t>N 248н</w:t>
        </w:r>
      </w:hyperlink>
      <w:r w:rsidRPr="00BE0670">
        <w:rPr>
          <w:rFonts w:ascii="Times New Roman" w:hAnsi="Times New Roman"/>
          <w:sz w:val="24"/>
          <w:szCs w:val="24"/>
        </w:rPr>
        <w:t xml:space="preserve"> "Об утверждении профессиональных квалификационных групп общеотраслевых профессий рабочих" (с последующими изменениями).</w:t>
      </w:r>
    </w:p>
    <w:p w14:paraId="1692B390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2.3. Фонд оплаты труда работников включает:</w:t>
      </w:r>
    </w:p>
    <w:p w14:paraId="14FF6BCA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должностные оклады работников учреждения;</w:t>
      </w:r>
    </w:p>
    <w:p w14:paraId="25D6DB02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компенсационные и стимулирующие выплаты;</w:t>
      </w:r>
    </w:p>
    <w:p w14:paraId="3E9C9F2A" w14:textId="77777777" w:rsidR="0033072B" w:rsidRPr="00BE0670" w:rsidRDefault="000C4C2A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материальную помощь;</w:t>
      </w:r>
    </w:p>
    <w:p w14:paraId="1992D405" w14:textId="77777777" w:rsidR="000C4C2A" w:rsidRPr="00BE0670" w:rsidRDefault="000C4C2A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повышающий коэффициент до 2-х.</w:t>
      </w:r>
    </w:p>
    <w:p w14:paraId="30DC7B6A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 xml:space="preserve">2.4. При начислении заработной платы работникам применяется требование Федерального </w:t>
      </w:r>
      <w:hyperlink r:id="rId12" w:history="1">
        <w:r w:rsidRPr="00BE0670">
          <w:rPr>
            <w:rFonts w:ascii="Times New Roman" w:hAnsi="Times New Roman"/>
            <w:sz w:val="24"/>
            <w:szCs w:val="24"/>
          </w:rPr>
          <w:t>закона</w:t>
        </w:r>
      </w:hyperlink>
      <w:r w:rsidRPr="00BE0670">
        <w:rPr>
          <w:rFonts w:ascii="Times New Roman" w:hAnsi="Times New Roman"/>
          <w:sz w:val="24"/>
          <w:szCs w:val="24"/>
        </w:rPr>
        <w:t xml:space="preserve"> от 19.06.2000 N 82-ФЗ "О минимальном размере оплаты труда" (с последующими изменениями).</w:t>
      </w:r>
    </w:p>
    <w:p w14:paraId="157762CF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В случае установления региональным соглашением минимальной заработной платы месячная заработная плата работника, отработавшего норму рабочего времени и выполнившего нормы труда (трудовые обязанности), не может быть ниже размера минимальной заработной платы в Республике Хакасия.</w:t>
      </w:r>
    </w:p>
    <w:p w14:paraId="201655C0" w14:textId="77777777" w:rsidR="0033072B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 xml:space="preserve">2.5. Размеры должностных окладов работников учреждения приведены в </w:t>
      </w:r>
      <w:hyperlink w:anchor="Par77" w:history="1">
        <w:r w:rsidRPr="00BE0670">
          <w:rPr>
            <w:rFonts w:ascii="Times New Roman" w:hAnsi="Times New Roman"/>
            <w:sz w:val="24"/>
            <w:szCs w:val="24"/>
          </w:rPr>
          <w:t>таблице 1</w:t>
        </w:r>
      </w:hyperlink>
    </w:p>
    <w:p w14:paraId="13E46338" w14:textId="77777777" w:rsidR="009E524C" w:rsidRPr="00BE0670" w:rsidRDefault="009E524C" w:rsidP="00BE0670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BF2539" w14:textId="77777777" w:rsidR="0033072B" w:rsidRPr="00BE0670" w:rsidRDefault="0033072B" w:rsidP="00BE0670">
      <w:pPr>
        <w:pStyle w:val="a3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Таблица 1.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78"/>
        <w:gridCol w:w="2327"/>
      </w:tblGrid>
      <w:tr w:rsidR="00523E9E" w:rsidRPr="000269B1" w14:paraId="2DB44255" w14:textId="77777777" w:rsidTr="00445B76">
        <w:trPr>
          <w:trHeight w:val="241"/>
          <w:tblCellSpacing w:w="5" w:type="nil"/>
        </w:trPr>
        <w:tc>
          <w:tcPr>
            <w:tcW w:w="3776" w:type="pct"/>
          </w:tcPr>
          <w:p w14:paraId="2F03D94B" w14:textId="73FD2440" w:rsidR="00523E9E" w:rsidRPr="000269B1" w:rsidRDefault="00523E9E" w:rsidP="00523E9E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7C6EB3">
              <w:rPr>
                <w:rFonts w:ascii="Times New Roman" w:hAnsi="Times New Roman"/>
                <w:sz w:val="24"/>
                <w:szCs w:val="24"/>
              </w:rPr>
              <w:t>, отнесенная к квалификационному уровню</w:t>
            </w:r>
          </w:p>
        </w:tc>
        <w:tc>
          <w:tcPr>
            <w:tcW w:w="1224" w:type="pct"/>
          </w:tcPr>
          <w:p w14:paraId="41B3E711" w14:textId="5FA4487F" w:rsidR="00523E9E" w:rsidRPr="000269B1" w:rsidRDefault="00523E9E" w:rsidP="00523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B1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/>
                <w:sz w:val="24"/>
                <w:szCs w:val="24"/>
              </w:rPr>
              <w:t>должностно</w:t>
            </w:r>
            <w:r w:rsidRPr="000269B1">
              <w:rPr>
                <w:rFonts w:ascii="Times New Roman" w:hAnsi="Times New Roman"/>
                <w:sz w:val="24"/>
                <w:szCs w:val="24"/>
              </w:rPr>
              <w:t xml:space="preserve">го оклада, рублей         </w:t>
            </w:r>
          </w:p>
        </w:tc>
      </w:tr>
      <w:tr w:rsidR="00523E9E" w:rsidRPr="000269B1" w14:paraId="67BFCDFD" w14:textId="77777777" w:rsidTr="00445B76">
        <w:trPr>
          <w:trHeight w:val="241"/>
          <w:tblCellSpacing w:w="5" w:type="nil"/>
        </w:trPr>
        <w:tc>
          <w:tcPr>
            <w:tcW w:w="3776" w:type="pct"/>
          </w:tcPr>
          <w:p w14:paraId="420C37FC" w14:textId="760E2413" w:rsidR="00523E9E" w:rsidRPr="000269B1" w:rsidRDefault="00523E9E" w:rsidP="00523E9E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пожарного автомобиля</w:t>
            </w:r>
          </w:p>
        </w:tc>
        <w:tc>
          <w:tcPr>
            <w:tcW w:w="1224" w:type="pct"/>
          </w:tcPr>
          <w:p w14:paraId="69CC9011" w14:textId="61A0BA0A" w:rsidR="00523E9E" w:rsidRDefault="00523E9E" w:rsidP="00523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2783</w:t>
            </w:r>
          </w:p>
        </w:tc>
      </w:tr>
    </w:tbl>
    <w:p w14:paraId="77617178" w14:textId="77777777" w:rsidR="0033072B" w:rsidRPr="00BE0670" w:rsidRDefault="0033072B" w:rsidP="00BE0670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14:paraId="704B0A71" w14:textId="77777777" w:rsidR="0033072B" w:rsidRPr="00BE0670" w:rsidRDefault="0033072B" w:rsidP="00BE0670">
      <w:pPr>
        <w:pStyle w:val="a3"/>
        <w:ind w:firstLine="708"/>
        <w:contextualSpacing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2.6. При начислении заработной платы работникам производятся компенсационные и стимулирующие выплаты.</w:t>
      </w:r>
    </w:p>
    <w:p w14:paraId="09DC8904" w14:textId="77777777" w:rsidR="0033072B" w:rsidRPr="00BE0670" w:rsidRDefault="0033072B" w:rsidP="00BE0670">
      <w:pPr>
        <w:pStyle w:val="a3"/>
        <w:ind w:firstLine="708"/>
        <w:contextualSpacing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2.7. Решение об установлении  стимулирующих выплат и их размере для работников принимается руководителем учреждения в пределах доведенных бюджетных ассигнований из местного бюджета Новомихайловского сельсовета на финансовое обеспечение указанных выплат.</w:t>
      </w:r>
    </w:p>
    <w:p w14:paraId="6C810A95" w14:textId="77777777" w:rsidR="0033072B" w:rsidRPr="00BE0670" w:rsidRDefault="0033072B" w:rsidP="00BE0670">
      <w:pPr>
        <w:pStyle w:val="a3"/>
        <w:ind w:firstLine="708"/>
        <w:contextualSpacing/>
        <w:rPr>
          <w:rFonts w:ascii="Times New Roman" w:hAnsi="Times New Roman"/>
          <w:sz w:val="24"/>
          <w:szCs w:val="24"/>
        </w:rPr>
      </w:pPr>
    </w:p>
    <w:p w14:paraId="2D7FF5CF" w14:textId="77777777" w:rsidR="0033072B" w:rsidRPr="00BE0670" w:rsidRDefault="0033072B" w:rsidP="00BE0670">
      <w:pPr>
        <w:pStyle w:val="a3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3. Компенсационные выплаты.</w:t>
      </w:r>
    </w:p>
    <w:p w14:paraId="2105CD75" w14:textId="77777777" w:rsidR="0033072B" w:rsidRPr="00BE0670" w:rsidRDefault="0033072B" w:rsidP="00BE0670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Перечень и порядок осуществления выплат компенсационного характера.</w:t>
      </w:r>
    </w:p>
    <w:p w14:paraId="76A7D160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3.1. Компенсационные выплаты устанавливаются  в процентах к должностным окладам работников.</w:t>
      </w:r>
    </w:p>
    <w:p w14:paraId="1F1841D8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3.2.  К выплатам компенсационного характера относятся:</w:t>
      </w:r>
    </w:p>
    <w:p w14:paraId="00A2B997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lastRenderedPageBreak/>
        <w:t>За работу в местностях с особыми климатическими условиями производятся выплаты районного коэффициента и процентной надбавки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Хакасия (далее по тексту - районный коэффициент и процентная надбавка за стаж работы в Республике Хакасия), которые устанавливаются трудовым законодательством и иными нормативными правовыми актами, содержащими нормы трудового права;</w:t>
      </w:r>
    </w:p>
    <w:p w14:paraId="7DB67938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3.2.1. На оклад, ежемесячные и иные дополнительные выплаты начисляется районный коэффициент - 30 процентов и процентная надбавка к заработной плате лицам, работающим в районах Крайнего Севера, приравненных к ним местностях, в южных районах Дальнего Востока, Красноярского края, Иркутской и Читинской областей, в Республике Бурятия, в Республике Хакасия, - до 30 процентов;</w:t>
      </w:r>
    </w:p>
    <w:p w14:paraId="5C554F5B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3.2.2.  Районный коэффициент и процентная надбавка за стаж работы в организациях Республики Хакасия являются обязательными выплатами, начисление которых производится на фактический заработок.</w:t>
      </w:r>
    </w:p>
    <w:p w14:paraId="4FD23EBC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3.3. Выплаты работникам,  с особыми условиями труда, устанавливаются:</w:t>
      </w:r>
    </w:p>
    <w:p w14:paraId="4FBD829F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водителям пожарной машины - в размере до 30% должностного оклада (оклада) доплата за специальный (особый) режим работы.</w:t>
      </w:r>
    </w:p>
    <w:p w14:paraId="3448DCD0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3.4. Компенсационная доплата производится в случае, если сумма начисленной заработной платы работника, полностью отработавшего норму рабочего времени и выполнившего трудовые обязанности,  не достигает минимальной оплаты труда, установленной федеральным законом.</w:t>
      </w:r>
    </w:p>
    <w:p w14:paraId="6A4BE33D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3.5. Выплаты компенсационного характера (за исключением компенсационной доплаты) производятся за фактически отработанное время и с учетом начислений районного коэффициента и процентной надбавки к заработной плате за стаж работы в Республике Хакасия.</w:t>
      </w:r>
    </w:p>
    <w:p w14:paraId="7C598687" w14:textId="77777777" w:rsidR="0033072B" w:rsidRPr="00BE0670" w:rsidRDefault="0033072B" w:rsidP="00BE0670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14:paraId="118AF46A" w14:textId="77777777" w:rsidR="0033072B" w:rsidRPr="00BE0670" w:rsidRDefault="0033072B" w:rsidP="00BE0670">
      <w:pPr>
        <w:pStyle w:val="a3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4. Стимулирующие выплаты.</w:t>
      </w:r>
    </w:p>
    <w:p w14:paraId="1ACF344B" w14:textId="77777777" w:rsidR="0033072B" w:rsidRPr="00BE0670" w:rsidRDefault="0033072B" w:rsidP="00BE0670">
      <w:pPr>
        <w:pStyle w:val="a3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Порядок и условия выплат стимулирующего характера.</w:t>
      </w:r>
    </w:p>
    <w:p w14:paraId="1A15D40D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4.1. В целях поощрения за выполненную работу работникам устанавливаются следующие выплаты (надбавки):</w:t>
      </w:r>
    </w:p>
    <w:p w14:paraId="5274B00B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за выслугу лет;</w:t>
      </w:r>
    </w:p>
    <w:p w14:paraId="61926E1C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за классность (для водителя автомобиля)</w:t>
      </w:r>
    </w:p>
    <w:p w14:paraId="49971963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за интенсивность и результативность работы;</w:t>
      </w:r>
    </w:p>
    <w:p w14:paraId="44B5D669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за качество выполняемых работ;</w:t>
      </w:r>
    </w:p>
    <w:p w14:paraId="0EEF661F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премиальные выплаты по итогам работы.</w:t>
      </w:r>
    </w:p>
    <w:p w14:paraId="112D5CED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иные выплаты.</w:t>
      </w:r>
    </w:p>
    <w:p w14:paraId="1452A347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Решение о введении стимулирующих выплат принимается руководителем учреждения.</w:t>
      </w:r>
    </w:p>
    <w:p w14:paraId="414E9097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 xml:space="preserve">4.2. Надбавка за выслугу лет работникам устанавливается в зависимости от стажа работы, дающего право на получение этой надбавки, в следующих размерах к должностному окладу (окладу): </w:t>
      </w:r>
    </w:p>
    <w:p w14:paraId="7E0DDABA" w14:textId="77777777" w:rsidR="0033072B" w:rsidRPr="00BE0670" w:rsidRDefault="0033072B" w:rsidP="00BE0670">
      <w:pPr>
        <w:pStyle w:val="a3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828"/>
      </w:tblGrid>
      <w:tr w:rsidR="0033072B" w:rsidRPr="00BE0670" w14:paraId="3D4E4C8B" w14:textId="77777777" w:rsidTr="00EC701C">
        <w:tc>
          <w:tcPr>
            <w:tcW w:w="2376" w:type="dxa"/>
          </w:tcPr>
          <w:p w14:paraId="748D04A8" w14:textId="77777777" w:rsidR="0033072B" w:rsidRPr="00BE0670" w:rsidRDefault="0033072B" w:rsidP="00BE067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670">
              <w:rPr>
                <w:rFonts w:ascii="Times New Roman" w:hAnsi="Times New Roman"/>
                <w:sz w:val="24"/>
                <w:szCs w:val="24"/>
              </w:rPr>
              <w:t>при стаже работы</w:t>
            </w:r>
          </w:p>
        </w:tc>
        <w:tc>
          <w:tcPr>
            <w:tcW w:w="3828" w:type="dxa"/>
          </w:tcPr>
          <w:p w14:paraId="60F8A13B" w14:textId="77777777" w:rsidR="0033072B" w:rsidRPr="00BE0670" w:rsidRDefault="0033072B" w:rsidP="00BE067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670">
              <w:rPr>
                <w:rFonts w:ascii="Times New Roman" w:hAnsi="Times New Roman"/>
                <w:sz w:val="24"/>
                <w:szCs w:val="24"/>
              </w:rPr>
              <w:t>размер надбавки (в процентах)</w:t>
            </w:r>
          </w:p>
        </w:tc>
      </w:tr>
      <w:tr w:rsidR="0033072B" w:rsidRPr="00BE0670" w14:paraId="3CFB64F6" w14:textId="77777777" w:rsidTr="00EC701C">
        <w:tc>
          <w:tcPr>
            <w:tcW w:w="2376" w:type="dxa"/>
          </w:tcPr>
          <w:p w14:paraId="7FDB50DA" w14:textId="77777777" w:rsidR="0033072B" w:rsidRPr="00BE0670" w:rsidRDefault="0033072B" w:rsidP="00BE067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670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  <w:tc>
          <w:tcPr>
            <w:tcW w:w="3828" w:type="dxa"/>
          </w:tcPr>
          <w:p w14:paraId="1BB9ABAA" w14:textId="77777777" w:rsidR="0033072B" w:rsidRPr="00BE0670" w:rsidRDefault="0033072B" w:rsidP="00BE067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670">
              <w:rPr>
                <w:rFonts w:ascii="Times New Roman" w:hAnsi="Times New Roman"/>
                <w:sz w:val="24"/>
                <w:szCs w:val="24"/>
              </w:rPr>
              <w:t>10 процентов</w:t>
            </w:r>
          </w:p>
        </w:tc>
      </w:tr>
      <w:tr w:rsidR="0033072B" w:rsidRPr="00BE0670" w14:paraId="4077FBAF" w14:textId="77777777" w:rsidTr="00EC701C">
        <w:tc>
          <w:tcPr>
            <w:tcW w:w="2376" w:type="dxa"/>
          </w:tcPr>
          <w:p w14:paraId="135D00CB" w14:textId="77777777" w:rsidR="0033072B" w:rsidRPr="00BE0670" w:rsidRDefault="0033072B" w:rsidP="00BE067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670">
              <w:rPr>
                <w:rFonts w:ascii="Times New Roman" w:hAnsi="Times New Roman"/>
                <w:sz w:val="24"/>
                <w:szCs w:val="24"/>
              </w:rPr>
              <w:t>от 8 до 13 лет</w:t>
            </w:r>
          </w:p>
        </w:tc>
        <w:tc>
          <w:tcPr>
            <w:tcW w:w="3828" w:type="dxa"/>
          </w:tcPr>
          <w:p w14:paraId="71F433E6" w14:textId="77777777" w:rsidR="0033072B" w:rsidRPr="00BE0670" w:rsidRDefault="0033072B" w:rsidP="00BE067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670">
              <w:rPr>
                <w:rFonts w:ascii="Times New Roman" w:hAnsi="Times New Roman"/>
                <w:sz w:val="24"/>
                <w:szCs w:val="24"/>
              </w:rPr>
              <w:t>15 процентов</w:t>
            </w:r>
          </w:p>
        </w:tc>
      </w:tr>
      <w:tr w:rsidR="0033072B" w:rsidRPr="00BE0670" w14:paraId="3EC6C0DC" w14:textId="77777777" w:rsidTr="00EC701C">
        <w:tc>
          <w:tcPr>
            <w:tcW w:w="2376" w:type="dxa"/>
          </w:tcPr>
          <w:p w14:paraId="55FF4F99" w14:textId="77777777" w:rsidR="0033072B" w:rsidRPr="00BE0670" w:rsidRDefault="0033072B" w:rsidP="00BE067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670">
              <w:rPr>
                <w:rFonts w:ascii="Times New Roman" w:hAnsi="Times New Roman"/>
                <w:sz w:val="24"/>
                <w:szCs w:val="24"/>
              </w:rPr>
              <w:t>от 13 до 18 лет</w:t>
            </w:r>
          </w:p>
        </w:tc>
        <w:tc>
          <w:tcPr>
            <w:tcW w:w="3828" w:type="dxa"/>
          </w:tcPr>
          <w:p w14:paraId="3E9D976B" w14:textId="77777777" w:rsidR="0033072B" w:rsidRPr="00BE0670" w:rsidRDefault="0033072B" w:rsidP="00BE067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670">
              <w:rPr>
                <w:rFonts w:ascii="Times New Roman" w:hAnsi="Times New Roman"/>
                <w:sz w:val="24"/>
                <w:szCs w:val="24"/>
              </w:rPr>
              <w:t>20 процентов</w:t>
            </w:r>
          </w:p>
        </w:tc>
      </w:tr>
      <w:tr w:rsidR="0033072B" w:rsidRPr="00BE0670" w14:paraId="43CC48AC" w14:textId="77777777" w:rsidTr="00EC701C">
        <w:tc>
          <w:tcPr>
            <w:tcW w:w="2376" w:type="dxa"/>
          </w:tcPr>
          <w:p w14:paraId="69E17B5B" w14:textId="77777777" w:rsidR="0033072B" w:rsidRPr="00BE0670" w:rsidRDefault="0033072B" w:rsidP="00BE067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670">
              <w:rPr>
                <w:rFonts w:ascii="Times New Roman" w:hAnsi="Times New Roman"/>
                <w:sz w:val="24"/>
                <w:szCs w:val="24"/>
              </w:rPr>
              <w:t>от 18 до 23 лет</w:t>
            </w:r>
          </w:p>
        </w:tc>
        <w:tc>
          <w:tcPr>
            <w:tcW w:w="3828" w:type="dxa"/>
          </w:tcPr>
          <w:p w14:paraId="0A463E2F" w14:textId="77777777" w:rsidR="0033072B" w:rsidRPr="00BE0670" w:rsidRDefault="0033072B" w:rsidP="00BE067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670">
              <w:rPr>
                <w:rFonts w:ascii="Times New Roman" w:hAnsi="Times New Roman"/>
                <w:sz w:val="24"/>
                <w:szCs w:val="24"/>
              </w:rPr>
              <w:t>25 процентов</w:t>
            </w:r>
          </w:p>
        </w:tc>
      </w:tr>
      <w:tr w:rsidR="0033072B" w:rsidRPr="00BE0670" w14:paraId="1054F582" w14:textId="77777777" w:rsidTr="00EC701C">
        <w:tc>
          <w:tcPr>
            <w:tcW w:w="2376" w:type="dxa"/>
          </w:tcPr>
          <w:p w14:paraId="0F0CBFC9" w14:textId="77777777" w:rsidR="0033072B" w:rsidRPr="00BE0670" w:rsidRDefault="0033072B" w:rsidP="00BE067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670">
              <w:rPr>
                <w:rFonts w:ascii="Times New Roman" w:hAnsi="Times New Roman"/>
                <w:sz w:val="24"/>
                <w:szCs w:val="24"/>
              </w:rPr>
              <w:t>от 23 и выше</w:t>
            </w:r>
          </w:p>
        </w:tc>
        <w:tc>
          <w:tcPr>
            <w:tcW w:w="3828" w:type="dxa"/>
          </w:tcPr>
          <w:p w14:paraId="77263890" w14:textId="77777777" w:rsidR="0033072B" w:rsidRPr="00BE0670" w:rsidRDefault="0033072B" w:rsidP="00BE067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670">
              <w:rPr>
                <w:rFonts w:ascii="Times New Roman" w:hAnsi="Times New Roman"/>
                <w:sz w:val="24"/>
                <w:szCs w:val="24"/>
              </w:rPr>
              <w:t>30 процентов</w:t>
            </w:r>
          </w:p>
        </w:tc>
      </w:tr>
    </w:tbl>
    <w:p w14:paraId="265B462F" w14:textId="77777777" w:rsidR="0033072B" w:rsidRPr="00BE0670" w:rsidRDefault="0033072B" w:rsidP="00BE0670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14:paraId="16A03744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lastRenderedPageBreak/>
        <w:t>4.2.1. В стаж (общую продолжительность) работы, дающий право на установление ежемесячной надбавки к должностному окладу за выслугу лет, включаются периоды работы в данном учреждении, в  исполнительных органах государственной или муниципальной власти Республики Хакасия.</w:t>
      </w:r>
    </w:p>
    <w:p w14:paraId="1B74FC67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4.2.2. Надбавка за стаж работы (выслугу лет) начисляется из должностного оклада работника и выплачивается ежемесячно одновременно с заработной платой. Назначение надбавки за стаж работы (выслугу лет) производится на основании распоряжения (приказа) работодателя.</w:t>
      </w:r>
    </w:p>
    <w:p w14:paraId="7203C6F1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4.3. Надбавка к должностному окладу за классность устанавливается водителям автомобиля в размере:</w:t>
      </w:r>
    </w:p>
    <w:p w14:paraId="15F40F5A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- 25 процентов оклада - водителям 1-го класса;</w:t>
      </w:r>
    </w:p>
    <w:p w14:paraId="4EFDB6A7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- 10 процентов оклада - водителям 2-го класса.</w:t>
      </w:r>
    </w:p>
    <w:p w14:paraId="7654FF07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 xml:space="preserve">1 квалификационный класс присваивается водителю, имеющему разрешенные категории </w:t>
      </w:r>
      <w:r w:rsidRPr="00BE0670">
        <w:rPr>
          <w:rFonts w:ascii="Times New Roman" w:hAnsi="Times New Roman"/>
          <w:sz w:val="24"/>
          <w:szCs w:val="24"/>
          <w:lang w:val="en-US"/>
        </w:rPr>
        <w:t>BCDE</w:t>
      </w:r>
      <w:r w:rsidRPr="00BE0670">
        <w:rPr>
          <w:rFonts w:ascii="Times New Roman" w:hAnsi="Times New Roman"/>
          <w:sz w:val="24"/>
          <w:szCs w:val="24"/>
        </w:rPr>
        <w:t xml:space="preserve"> и стаж работы водителем не менее пяти лет.</w:t>
      </w:r>
    </w:p>
    <w:p w14:paraId="35C8B1FE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 xml:space="preserve">2 квалификационный класс присваивается водителю, имеющему разрешенные категории  </w:t>
      </w:r>
      <w:r w:rsidRPr="00BE0670">
        <w:rPr>
          <w:rFonts w:ascii="Times New Roman" w:hAnsi="Times New Roman"/>
          <w:sz w:val="24"/>
          <w:szCs w:val="24"/>
          <w:lang w:val="en-US"/>
        </w:rPr>
        <w:t>BCDE</w:t>
      </w:r>
      <w:r w:rsidRPr="00BE0670">
        <w:rPr>
          <w:rFonts w:ascii="Times New Roman" w:hAnsi="Times New Roman"/>
          <w:sz w:val="24"/>
          <w:szCs w:val="24"/>
        </w:rPr>
        <w:t xml:space="preserve"> и стаж работы водителем менее пяти лет или имеющему разрешенные категории </w:t>
      </w:r>
      <w:r w:rsidRPr="00BE0670">
        <w:rPr>
          <w:rFonts w:ascii="Times New Roman" w:hAnsi="Times New Roman"/>
          <w:sz w:val="24"/>
          <w:szCs w:val="24"/>
          <w:lang w:val="en-US"/>
        </w:rPr>
        <w:t>BCD</w:t>
      </w:r>
      <w:r w:rsidRPr="00BE0670">
        <w:rPr>
          <w:rFonts w:ascii="Times New Roman" w:hAnsi="Times New Roman"/>
          <w:sz w:val="24"/>
          <w:szCs w:val="24"/>
        </w:rPr>
        <w:t xml:space="preserve">  и стаж работы водителем не менее трех лет.</w:t>
      </w:r>
    </w:p>
    <w:p w14:paraId="6F614040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4.4. Выплаты стимулирующего характера устанавливаются работнику с учетом результативности и качества его работы  Выплаты за качество выполняемых работ, интенсивность и высокие результаты работы производятся с целью мотивации работника к выполнению больших объемов работ с меньшим количеством ресурсов (материальных, трудовых, временных и т.д.).</w:t>
      </w:r>
    </w:p>
    <w:p w14:paraId="00EAD56F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При назначении выплаты за интенсивность и высокие результаты работы учитываются:</w:t>
      </w:r>
    </w:p>
    <w:p w14:paraId="4C0AB24E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высокая производительность и напряженность работы;</w:t>
      </w:r>
    </w:p>
    <w:p w14:paraId="51672FE8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 xml:space="preserve">- участие в выполнении важных работ, мероприятий. </w:t>
      </w:r>
    </w:p>
    <w:p w14:paraId="7EA5A6DA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обеспечение безаварийной и бесперебойной работы.</w:t>
      </w:r>
    </w:p>
    <w:p w14:paraId="33FEF5A7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4.4.1. Выплаты за интенсивность и высокие результаты работы производятся ежемесячно в соответствии с распоряжением главы Новомихайловского сельсовета в размере до:</w:t>
      </w:r>
    </w:p>
    <w:p w14:paraId="5722D644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- 40 процентов оклада - водителю пожарного автомобиля (за обслуживание и ремонт автомобиля).</w:t>
      </w:r>
    </w:p>
    <w:p w14:paraId="6E82DD4B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4.4.2. К выплатам за качество выполняемых работ относится:</w:t>
      </w:r>
    </w:p>
    <w:p w14:paraId="2D708A59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надбавка за безаварийный режим работы.</w:t>
      </w:r>
    </w:p>
    <w:p w14:paraId="517834CC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надбавка за качество работы уборщика</w:t>
      </w:r>
    </w:p>
    <w:p w14:paraId="0B8E665B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 xml:space="preserve">Водителям автомобилей, не имеющим аварий на служебном автомобиле в течение года (с момента трудоустройства или с момента аварии), устанавливается ежемесячная надбавка за безаварийный режим работы: </w:t>
      </w:r>
    </w:p>
    <w:p w14:paraId="70F96847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водителю пожарной машины - в размере 10 процентов должностного оклада.</w:t>
      </w:r>
    </w:p>
    <w:p w14:paraId="2B2266FA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ab/>
        <w:t>4.5. К премиальным выплатам по итогам работы относится премия по итогам работы за месяц, которая выплачивается с целью поощрения за общие результаты труда.</w:t>
      </w:r>
    </w:p>
    <w:p w14:paraId="61D54FF9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При премировании учитывается:</w:t>
      </w:r>
    </w:p>
    <w:p w14:paraId="4F69E46A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своевременное, качественное, успешное и добросовестное исполнение работником возложенных на него функций и должностных обязанностей в соответствующем периоде (отсутствие замечаний со стороны руководителей);</w:t>
      </w:r>
    </w:p>
    <w:p w14:paraId="2C6C91FF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соблюдение работниками трудовой дисциплины и правил трудового распорядка.</w:t>
      </w:r>
    </w:p>
    <w:p w14:paraId="5C29B528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4.5.1. Размер премии по итогам работы за месяц устанавливается в процентах к должностному окладу (окладу) и составляет:</w:t>
      </w:r>
    </w:p>
    <w:p w14:paraId="4717B159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-30 процентов от установленного должностного оклада (оклада) водителям пожарной машины;</w:t>
      </w:r>
    </w:p>
    <w:p w14:paraId="72FB79CC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4.5.2. Снижение размеров премии по итогам работы за месяц производится:</w:t>
      </w:r>
    </w:p>
    <w:p w14:paraId="347C787A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на 100%:</w:t>
      </w:r>
    </w:p>
    <w:p w14:paraId="2626B36B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lastRenderedPageBreak/>
        <w:t>- работникам, привлеченным к дисциплинарной ответственности;</w:t>
      </w:r>
    </w:p>
    <w:p w14:paraId="35BDD435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в случае нарушения требований норм, правил и инструкций по охране труда, пожарной безопасности;</w:t>
      </w:r>
    </w:p>
    <w:p w14:paraId="4E82C1E8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за нарушение сохранности имущества, неправомерное его использование или иной ущерб имущества;</w:t>
      </w:r>
    </w:p>
    <w:p w14:paraId="0955B428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на 75%:</w:t>
      </w:r>
    </w:p>
    <w:p w14:paraId="37ED11F6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в случае некачественного и не в полном объеме выполнения должностных обязанностей, предусмотренных трудовым договором и должностной инструкцией;</w:t>
      </w:r>
    </w:p>
    <w:p w14:paraId="1CD6E362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за невыполнение без уважительных причин заданий, распоряжений руководителя, в чьем непосредственном подчинении находятся работники;</w:t>
      </w:r>
    </w:p>
    <w:p w14:paraId="7ADDF858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на 50%:</w:t>
      </w:r>
    </w:p>
    <w:p w14:paraId="308D4EB1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при систематическом (два и более раз) нарушении трудовой дисциплины и правил внутреннего трудового распорядка в премируемом периоде;</w:t>
      </w:r>
    </w:p>
    <w:p w14:paraId="3810A68E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при наличии замечаний по выполнению письменных и устных поручений руководства;</w:t>
      </w:r>
    </w:p>
    <w:p w14:paraId="71D26FA6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при наличии обоснованных жалоб граждан на действия (бездействие) работников;</w:t>
      </w:r>
    </w:p>
    <w:p w14:paraId="311219E2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на 25%:</w:t>
      </w:r>
    </w:p>
    <w:p w14:paraId="1E77C035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за неисполнение или ненадлежащее исполнение работником по его вине возложенных на него должностных обязанностей;</w:t>
      </w:r>
    </w:p>
    <w:p w14:paraId="73156135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за невыполнение мероприятий, направленных на сбережение энергоресурсов (электроэнергия, тепловая энергия, холодное и горячее водоснабжение).</w:t>
      </w:r>
    </w:p>
    <w:p w14:paraId="163F11B0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4.5.3. Снижение размеров премии по итогам работы за месяц, в том числе с привлечением к дисциплинарной ответственности, оформляется распоряжением с указанием причин и конкретного размера (в процентах) снижения премии и утверждается главой Новомихайловского сельсовета.</w:t>
      </w:r>
    </w:p>
    <w:p w14:paraId="0C9641EA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4.5.4. Премирование по итогам работы за месяц производится на основании распоряжения главы Новомихайловского сельсовета.</w:t>
      </w:r>
    </w:p>
    <w:p w14:paraId="7B6B7197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4.5.5. Премирование осуществляется в пределах экономии по фонду оплаты труда.</w:t>
      </w:r>
    </w:p>
    <w:p w14:paraId="63F1A7E9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4.6. При наличии экономии фонда оплаты труда работникам на основании распоряжения главы Новомихайловского сельсовета выплачиваются премии к юбилейным, праздничным датам, в связи с присуждением почетных званий, награждением государственными и ведомственными наградами, выходом на пенсию, а также другие единовременные (разовые) премии.</w:t>
      </w:r>
    </w:p>
    <w:p w14:paraId="48C391CD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4.7. Сумма сложившейся экономии по фонду оплаты труда учреждения может быть направлена на премирование к праздничным и юбилейным датам (50 и далее каждые 5 лет).</w:t>
      </w:r>
    </w:p>
    <w:p w14:paraId="11BD3E7E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 xml:space="preserve">4.8. Премии, указанные в </w:t>
      </w:r>
      <w:hyperlink w:anchor="Par234" w:history="1">
        <w:r w:rsidRPr="00BE0670">
          <w:rPr>
            <w:rFonts w:ascii="Times New Roman" w:hAnsi="Times New Roman"/>
            <w:sz w:val="24"/>
            <w:szCs w:val="24"/>
          </w:rPr>
          <w:t>пунктах 4.</w:t>
        </w:r>
      </w:hyperlink>
      <w:r w:rsidRPr="00BE0670">
        <w:rPr>
          <w:rFonts w:ascii="Times New Roman" w:hAnsi="Times New Roman"/>
          <w:sz w:val="24"/>
          <w:szCs w:val="24"/>
        </w:rPr>
        <w:t xml:space="preserve">4, </w:t>
      </w:r>
      <w:hyperlink w:anchor="Par243" w:history="1">
        <w:r w:rsidRPr="00BE0670">
          <w:rPr>
            <w:rFonts w:ascii="Times New Roman" w:hAnsi="Times New Roman"/>
            <w:sz w:val="24"/>
            <w:szCs w:val="24"/>
          </w:rPr>
          <w:t>4.</w:t>
        </w:r>
      </w:hyperlink>
      <w:r w:rsidRPr="00BE0670">
        <w:rPr>
          <w:rFonts w:ascii="Times New Roman" w:hAnsi="Times New Roman"/>
          <w:sz w:val="24"/>
          <w:szCs w:val="24"/>
        </w:rPr>
        <w:t>5, выплачиваются на основании приказа руководителя учреждения. Размер выплат может определяться как в процентах к окладам работников, так и в абсолютном размере.</w:t>
      </w:r>
    </w:p>
    <w:p w14:paraId="24131329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4.9. Выплаты стимулирующего характера (за исключением единовременных (разовых) премий, произведенных за счет экономии фонда оплаты труда) производятся за фактически отработанное время и с учетом начислений районного коэффициента и процентной надбавки к заработной плате за стаж работы в Республике Хакасия.</w:t>
      </w:r>
    </w:p>
    <w:p w14:paraId="0AD2C5E5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4.10. В целях принятия решения об осуществлении стимулирующих выплат в учреждении создается комиссия под руководством руководителя учреждения.</w:t>
      </w:r>
    </w:p>
    <w:p w14:paraId="52FE85EE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4.11. Размеры выплат стимулирующего характера работодатель определяет самостоятельно в пределах,  имеющихся у него средств на оплату труда работников.</w:t>
      </w:r>
    </w:p>
    <w:p w14:paraId="0964EDF4" w14:textId="77777777" w:rsidR="0033072B" w:rsidRPr="00BE0670" w:rsidRDefault="0033072B" w:rsidP="00BE0670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14:paraId="0009721A" w14:textId="77777777" w:rsidR="0033072B" w:rsidRPr="00BE0670" w:rsidRDefault="0033072B" w:rsidP="00BE0670">
      <w:pPr>
        <w:pStyle w:val="a3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5. Формирование фонда оплаты труда</w:t>
      </w:r>
    </w:p>
    <w:p w14:paraId="056AF55D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 xml:space="preserve">Фонд оплаты труда работников учреждения формируется в пределах доведенных бюджетных ассигнований из республиканского бюджета Республики Хакасия, при этом при формировании фонда оплаты труда работников учреждения сверх суммы средств, </w:t>
      </w:r>
      <w:r w:rsidRPr="00BE0670">
        <w:rPr>
          <w:rFonts w:ascii="Times New Roman" w:hAnsi="Times New Roman"/>
          <w:sz w:val="24"/>
          <w:szCs w:val="24"/>
        </w:rPr>
        <w:lastRenderedPageBreak/>
        <w:t>направляемых для выплаты должностных окладов, предусматриваются средства для выплаты (в расчете на год):</w:t>
      </w:r>
    </w:p>
    <w:p w14:paraId="7353A0D0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надбавок за безаварийный режим работы водителям автомобилей: в размере 1,2  должностного оклада – водителю пожарного автомобиля;</w:t>
      </w:r>
    </w:p>
    <w:p w14:paraId="6A4D439D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выплат за качество,  интенсивность и высокие результаты работы: в размере 4,8 должностных окладов - водителю пожарного автомобиля;</w:t>
      </w:r>
    </w:p>
    <w:p w14:paraId="3127D5FF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надбавок за выслугу лет;</w:t>
      </w:r>
    </w:p>
    <w:p w14:paraId="60496A0E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 xml:space="preserve">- премий по итогам работы за месяц - в размере 3,6 должностных окладов  для водителей пожарной машины; </w:t>
      </w:r>
    </w:p>
    <w:p w14:paraId="7B7693CB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районного коэффициента и процентной надбавки к заработной плате за стаж работы в Республике Хакасия;</w:t>
      </w:r>
    </w:p>
    <w:p w14:paraId="0F10C47E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замещение отпусков работников;</w:t>
      </w:r>
    </w:p>
    <w:p w14:paraId="114EBF10" w14:textId="77777777" w:rsidR="0033072B" w:rsidRPr="00BE0670" w:rsidRDefault="0033072B" w:rsidP="0009629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670">
        <w:rPr>
          <w:rFonts w:ascii="Times New Roman" w:hAnsi="Times New Roman"/>
          <w:sz w:val="24"/>
          <w:szCs w:val="24"/>
        </w:rPr>
        <w:t>- компенсационной доплаты.</w:t>
      </w:r>
    </w:p>
    <w:sectPr w:rsidR="0033072B" w:rsidRPr="00BE0670" w:rsidSect="00BE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A5849"/>
    <w:multiLevelType w:val="multilevel"/>
    <w:tmpl w:val="D214D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25135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196C"/>
    <w:rsid w:val="00003475"/>
    <w:rsid w:val="00012271"/>
    <w:rsid w:val="00091F81"/>
    <w:rsid w:val="00096297"/>
    <w:rsid w:val="000C3FC2"/>
    <w:rsid w:val="000C4C2A"/>
    <w:rsid w:val="000E2CFE"/>
    <w:rsid w:val="000F5172"/>
    <w:rsid w:val="00120735"/>
    <w:rsid w:val="00121EBC"/>
    <w:rsid w:val="001954D4"/>
    <w:rsid w:val="001A3B89"/>
    <w:rsid w:val="001A5A91"/>
    <w:rsid w:val="001D0A46"/>
    <w:rsid w:val="001F2D64"/>
    <w:rsid w:val="002016C6"/>
    <w:rsid w:val="00220E18"/>
    <w:rsid w:val="002277E7"/>
    <w:rsid w:val="00266BFC"/>
    <w:rsid w:val="002C4602"/>
    <w:rsid w:val="0033072B"/>
    <w:rsid w:val="00360C5C"/>
    <w:rsid w:val="0037196C"/>
    <w:rsid w:val="00392C77"/>
    <w:rsid w:val="003D620C"/>
    <w:rsid w:val="003F262E"/>
    <w:rsid w:val="00405990"/>
    <w:rsid w:val="00447CA2"/>
    <w:rsid w:val="004607BA"/>
    <w:rsid w:val="00494D47"/>
    <w:rsid w:val="004966C9"/>
    <w:rsid w:val="00510924"/>
    <w:rsid w:val="005223D8"/>
    <w:rsid w:val="00523E9E"/>
    <w:rsid w:val="005A3F1B"/>
    <w:rsid w:val="005B2FDB"/>
    <w:rsid w:val="00601155"/>
    <w:rsid w:val="00646E57"/>
    <w:rsid w:val="006631E8"/>
    <w:rsid w:val="006B1E32"/>
    <w:rsid w:val="006C0F1B"/>
    <w:rsid w:val="0070113D"/>
    <w:rsid w:val="007339C6"/>
    <w:rsid w:val="007602E0"/>
    <w:rsid w:val="00783E52"/>
    <w:rsid w:val="0079262B"/>
    <w:rsid w:val="007A0272"/>
    <w:rsid w:val="007C6EB3"/>
    <w:rsid w:val="007F067D"/>
    <w:rsid w:val="00801359"/>
    <w:rsid w:val="00824862"/>
    <w:rsid w:val="00884B69"/>
    <w:rsid w:val="00896BC6"/>
    <w:rsid w:val="008A6DAB"/>
    <w:rsid w:val="008C1D56"/>
    <w:rsid w:val="008D0998"/>
    <w:rsid w:val="008E1E56"/>
    <w:rsid w:val="008E4EBC"/>
    <w:rsid w:val="0092642F"/>
    <w:rsid w:val="00940C99"/>
    <w:rsid w:val="009E4670"/>
    <w:rsid w:val="009E524C"/>
    <w:rsid w:val="009F45FF"/>
    <w:rsid w:val="00A153A2"/>
    <w:rsid w:val="00A71836"/>
    <w:rsid w:val="00A71F65"/>
    <w:rsid w:val="00A763FE"/>
    <w:rsid w:val="00A861FC"/>
    <w:rsid w:val="00AC0357"/>
    <w:rsid w:val="00AF2552"/>
    <w:rsid w:val="00AF649C"/>
    <w:rsid w:val="00B64252"/>
    <w:rsid w:val="00B81B4B"/>
    <w:rsid w:val="00BA6404"/>
    <w:rsid w:val="00BB5C4B"/>
    <w:rsid w:val="00BE0670"/>
    <w:rsid w:val="00BE18F0"/>
    <w:rsid w:val="00C56069"/>
    <w:rsid w:val="00C60007"/>
    <w:rsid w:val="00C767D8"/>
    <w:rsid w:val="00C8075C"/>
    <w:rsid w:val="00CC234C"/>
    <w:rsid w:val="00CE5CEE"/>
    <w:rsid w:val="00D10457"/>
    <w:rsid w:val="00D55C27"/>
    <w:rsid w:val="00D96E86"/>
    <w:rsid w:val="00DF05F0"/>
    <w:rsid w:val="00E3213B"/>
    <w:rsid w:val="00E41C6D"/>
    <w:rsid w:val="00E61E41"/>
    <w:rsid w:val="00E64F89"/>
    <w:rsid w:val="00EC701C"/>
    <w:rsid w:val="00ED7E0B"/>
    <w:rsid w:val="00EF104F"/>
    <w:rsid w:val="00EF5719"/>
    <w:rsid w:val="00EF6060"/>
    <w:rsid w:val="00F163DE"/>
    <w:rsid w:val="00F23686"/>
    <w:rsid w:val="00F96B2A"/>
    <w:rsid w:val="00FF047D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C8EFE"/>
  <w15:docId w15:val="{9AE28BA0-E161-4236-B74E-5DD3FA80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D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19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719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99"/>
    <w:qFormat/>
    <w:rsid w:val="00360C5C"/>
    <w:rPr>
      <w:sz w:val="22"/>
      <w:szCs w:val="22"/>
    </w:rPr>
  </w:style>
  <w:style w:type="table" w:styleId="a4">
    <w:name w:val="Table Grid"/>
    <w:basedOn w:val="a1"/>
    <w:uiPriority w:val="99"/>
    <w:rsid w:val="008E4E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uiPriority w:val="99"/>
    <w:rsid w:val="008C1D56"/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6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631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A5DBC0EE09E15240D31893FE3E2C32535A24D89C571874E3ACD6193BEE69707EFD1866330FA2Cn5C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9A5DBC0EE09E15240D31893FE3E2C32534A44E88C971874E3ACD6193nBCEF" TargetMode="External"/><Relationship Id="rId12" Type="http://schemas.openxmlformats.org/officeDocument/2006/relationships/hyperlink" Target="consultantplus://offline/ref=50777238F9E9989CC80264ABA1274B8D42F20C665C99C027087BD8DAEAP4o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453C620B4070D6BC2BD90911691B2A49C9562F1AC5B39B571D8867B76ACC885EE560418BD81E3m3C6F" TargetMode="External"/><Relationship Id="rId11" Type="http://schemas.openxmlformats.org/officeDocument/2006/relationships/hyperlink" Target="consultantplus://offline/ref=50777238F9E9989CC80264ABA1274B8D44F8016454979D2D0022D4D8PEoDC" TargetMode="External"/><Relationship Id="rId5" Type="http://schemas.openxmlformats.org/officeDocument/2006/relationships/hyperlink" Target="consultantplus://offline/ref=A2E453C620B4070D6BC2BD90911691B2A49D9361F0A05B39B571D8867B76ACC885EE560311mBCEF" TargetMode="External"/><Relationship Id="rId10" Type="http://schemas.openxmlformats.org/officeDocument/2006/relationships/hyperlink" Target="consultantplus://offline/ref=50777238F9E9989CC80264ABA1274B8D42F300675D9DC027087BD8DAEAP4o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777238F9E9989CC80264ABA1274B8D4AF30D6353979D2D0022D4D8PEoD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PxAKP+Or44DxQcZInERA0mI5r7w=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gdpnKH459QTIxanEIvO7Abd/4/NkOpuh6IfRi4plx6zD2idpc1HPznuqUWiOW70vtGn+yVI/
    4v9yMAgdc7wsELwrZpLcrFuP3O3KDF8lX9jO/ACjJfambhSngV/acuBv1ankr3uOGdcsPO3z
    O2aOI2tuZ+8NcMRTe0Cot1F7H2Q=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pirmVQGiUqMf0Rf4DCSgehcgKjA=</DigestValue>
      </Reference>
      <Reference URI="/word/document.xml?ContentType=application/vnd.openxmlformats-officedocument.wordprocessingml.document.main+xml">
        <DigestMethod Algorithm="http://www.w3.org/2000/09/xmldsig#sha1"/>
        <DigestValue>snSTv5PKyHEsHb+0rDOgrEVyypc=</DigestValue>
      </Reference>
      <Reference URI="/word/fontTable.xml?ContentType=application/vnd.openxmlformats-officedocument.wordprocessingml.fontTable+xml">
        <DigestMethod Algorithm="http://www.w3.org/2000/09/xmldsig#sha1"/>
        <DigestValue>WPn3HaHcvfAFu6hAqbPpdtY2WlA=</DigestValue>
      </Reference>
      <Reference URI="/word/numbering.xml?ContentType=application/vnd.openxmlformats-officedocument.wordprocessingml.numbering+xml">
        <DigestMethod Algorithm="http://www.w3.org/2000/09/xmldsig#sha1"/>
        <DigestValue>9TErq1T+x9kVmn94E+ZyAZ6htvI=</DigestValue>
      </Reference>
      <Reference URI="/word/settings.xml?ContentType=application/vnd.openxmlformats-officedocument.wordprocessingml.settings+xml">
        <DigestMethod Algorithm="http://www.w3.org/2000/09/xmldsig#sha1"/>
        <DigestValue>BphhOmqXc3RVeo7u7STK3ymjVn0=</DigestValue>
      </Reference>
      <Reference URI="/word/styles.xml?ContentType=application/vnd.openxmlformats-officedocument.wordprocessingml.styles+xml">
        <DigestMethod Algorithm="http://www.w3.org/2000/09/xmldsig#sha1"/>
        <DigestValue>pXT33LoBsPfqPGR0QLz9PdA+QcA=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>
          <mdssi:Format>YYYY-MM-DDThh:mm:ssTZD</mdssi:Format>
          <mdssi:Value>2023-09-18T07:33:21Z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филипс</cp:lastModifiedBy>
  <cp:revision>20</cp:revision>
  <cp:lastPrinted>2017-06-08T02:43:00Z</cp:lastPrinted>
  <dcterms:created xsi:type="dcterms:W3CDTF">2013-09-20T03:11:00Z</dcterms:created>
  <dcterms:modified xsi:type="dcterms:W3CDTF">2023-09-14T07:32:00Z</dcterms:modified>
</cp:coreProperties>
</file>