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81" w:rsidRDefault="00EC7C81" w:rsidP="008D28F8">
      <w:pPr>
        <w:jc w:val="right"/>
        <w:rPr>
          <w:rFonts w:ascii="Times New Roman" w:hAnsi="Times New Roman"/>
          <w:sz w:val="26"/>
          <w:szCs w:val="26"/>
        </w:rPr>
      </w:pPr>
    </w:p>
    <w:p w:rsidR="00EC7C81" w:rsidRDefault="00EC7C81" w:rsidP="00EC7C81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C7C81" w:rsidRDefault="00EC7C81" w:rsidP="00EC7C8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C7C81" w:rsidRDefault="00EC7C81" w:rsidP="00EC7C81">
      <w:pPr>
        <w:pStyle w:val="2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Администрация Ново</w:t>
      </w:r>
      <w:r w:rsidR="00306CC3">
        <w:rPr>
          <w:i w:val="0"/>
          <w:sz w:val="26"/>
          <w:szCs w:val="26"/>
        </w:rPr>
        <w:t>михайловского</w:t>
      </w:r>
      <w:r>
        <w:rPr>
          <w:i w:val="0"/>
          <w:sz w:val="26"/>
          <w:szCs w:val="26"/>
        </w:rPr>
        <w:t xml:space="preserve"> сельсовета</w:t>
      </w:r>
    </w:p>
    <w:p w:rsidR="00EC7C81" w:rsidRDefault="00EC7C81" w:rsidP="00EC7C81">
      <w:pPr>
        <w:jc w:val="center"/>
        <w:rPr>
          <w:rFonts w:ascii="Times New Roman" w:hAnsi="Times New Roman"/>
          <w:sz w:val="26"/>
          <w:szCs w:val="26"/>
        </w:rPr>
      </w:pPr>
    </w:p>
    <w:p w:rsidR="00EC7C81" w:rsidRDefault="00EC7C81" w:rsidP="00EC7C81">
      <w:pPr>
        <w:pStyle w:val="3"/>
        <w:rPr>
          <w:i w:val="0"/>
          <w:sz w:val="26"/>
          <w:szCs w:val="26"/>
          <w:u w:val="single"/>
        </w:rPr>
      </w:pPr>
      <w:r>
        <w:rPr>
          <w:i w:val="0"/>
          <w:sz w:val="26"/>
          <w:szCs w:val="26"/>
        </w:rPr>
        <w:t xml:space="preserve">ПОСТАНОВЛЕНИЕ  </w:t>
      </w:r>
    </w:p>
    <w:p w:rsidR="00EC7C81" w:rsidRDefault="00EC7C81" w:rsidP="00EC7C81">
      <w:pPr>
        <w:rPr>
          <w:rFonts w:ascii="Times New Roman" w:hAnsi="Times New Roman"/>
          <w:sz w:val="26"/>
          <w:szCs w:val="26"/>
        </w:rPr>
      </w:pPr>
    </w:p>
    <w:p w:rsidR="00EC7C81" w:rsidRDefault="00CB448F" w:rsidP="00EC7C8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13.01.2017</w:t>
      </w:r>
      <w:r w:rsidR="00EC7C81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      № </w:t>
      </w:r>
      <w:r w:rsidR="00FD1069">
        <w:rPr>
          <w:rFonts w:ascii="Times New Roman" w:hAnsi="Times New Roman"/>
          <w:sz w:val="26"/>
          <w:szCs w:val="26"/>
        </w:rPr>
        <w:t>3А</w:t>
      </w:r>
      <w:r w:rsidR="00EC7C81">
        <w:rPr>
          <w:rFonts w:ascii="Times New Roman" w:hAnsi="Times New Roman"/>
          <w:sz w:val="26"/>
          <w:szCs w:val="26"/>
        </w:rPr>
        <w:t xml:space="preserve">                                                                          с. Ново</w:t>
      </w:r>
      <w:r w:rsidR="00306CC3">
        <w:rPr>
          <w:rFonts w:ascii="Times New Roman" w:hAnsi="Times New Roman"/>
          <w:sz w:val="26"/>
          <w:szCs w:val="26"/>
        </w:rPr>
        <w:t>михайловка</w:t>
      </w:r>
    </w:p>
    <w:tbl>
      <w:tblPr>
        <w:tblW w:w="0" w:type="auto"/>
        <w:tblLook w:val="04A0"/>
      </w:tblPr>
      <w:tblGrid>
        <w:gridCol w:w="4689"/>
        <w:gridCol w:w="4598"/>
      </w:tblGrid>
      <w:tr w:rsidR="00EC7C81" w:rsidTr="00EC7C81">
        <w:tc>
          <w:tcPr>
            <w:tcW w:w="4785" w:type="dxa"/>
            <w:hideMark/>
          </w:tcPr>
          <w:p w:rsidR="00EC7C81" w:rsidRPr="00EC7C81" w:rsidRDefault="00CB448F" w:rsidP="00EC7C81">
            <w:pPr>
              <w:pStyle w:val="2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муниципальн</w:t>
            </w:r>
            <w:r w:rsidR="00040A3F">
              <w:rPr>
                <w:rFonts w:ascii="Times New Roman" w:hAnsi="Times New Roman"/>
                <w:sz w:val="26"/>
                <w:szCs w:val="26"/>
              </w:rPr>
              <w:t>ую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программу, утвержденную Постановлением администрации Новомихайловского сельсовета от 28.09.2015 № 51</w:t>
            </w:r>
            <w:r w:rsidR="00EC7C81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EC7C81" w:rsidRPr="00EC7C81">
              <w:rPr>
                <w:rFonts w:ascii="Times New Roman" w:hAnsi="Times New Roman"/>
                <w:sz w:val="26"/>
                <w:szCs w:val="26"/>
              </w:rPr>
              <w:t xml:space="preserve">Энергосбережение и повышение энергетической эффективности </w:t>
            </w:r>
          </w:p>
          <w:p w:rsidR="00EC7C81" w:rsidRDefault="00EC7C81" w:rsidP="00EC7C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C81">
              <w:rPr>
                <w:rFonts w:ascii="Times New Roman" w:hAnsi="Times New Roman"/>
                <w:sz w:val="26"/>
                <w:szCs w:val="26"/>
              </w:rPr>
              <w:t xml:space="preserve"> в администрации </w:t>
            </w:r>
            <w:r w:rsidR="00AB1EBE">
              <w:rPr>
                <w:rFonts w:ascii="Times New Roman" w:hAnsi="Times New Roman"/>
                <w:sz w:val="26"/>
                <w:szCs w:val="26"/>
              </w:rPr>
              <w:t xml:space="preserve">Новомихайловского сельсовета  на 2016- </w:t>
            </w:r>
            <w:r w:rsidR="00306CC3">
              <w:rPr>
                <w:rFonts w:ascii="Times New Roman" w:hAnsi="Times New Roman"/>
                <w:sz w:val="26"/>
                <w:szCs w:val="26"/>
              </w:rPr>
              <w:t>2018</w:t>
            </w:r>
            <w:r w:rsidRPr="00EC7C8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CB448F">
              <w:rPr>
                <w:rFonts w:ascii="Times New Roman" w:hAnsi="Times New Roman"/>
                <w:sz w:val="26"/>
                <w:szCs w:val="26"/>
              </w:rPr>
              <w:t>», изложив в новой редакции.</w:t>
            </w:r>
          </w:p>
        </w:tc>
        <w:tc>
          <w:tcPr>
            <w:tcW w:w="4786" w:type="dxa"/>
          </w:tcPr>
          <w:p w:rsidR="00EC7C81" w:rsidRDefault="00EC7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7C81" w:rsidRDefault="00EC7C81" w:rsidP="00EC7C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В соответствии с пунктом 29 статьи 47 Устава муниципального образования </w:t>
      </w:r>
      <w:r w:rsidR="00AB1EBE">
        <w:rPr>
          <w:rFonts w:ascii="Times New Roman" w:hAnsi="Times New Roman"/>
          <w:sz w:val="26"/>
          <w:szCs w:val="26"/>
        </w:rPr>
        <w:t>Новомихайловский</w:t>
      </w:r>
      <w:r>
        <w:rPr>
          <w:rFonts w:ascii="Times New Roman" w:hAnsi="Times New Roman"/>
          <w:sz w:val="26"/>
          <w:szCs w:val="26"/>
        </w:rPr>
        <w:t xml:space="preserve"> сельсовет администрация </w:t>
      </w:r>
      <w:r w:rsidR="00AB1EBE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EC7C81" w:rsidRDefault="00EC7C81" w:rsidP="00EC7C8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EC7C81" w:rsidRDefault="00EC7C81" w:rsidP="00CB448F">
      <w:pPr>
        <w:pStyle w:val="22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1.Утвердить муниципальную программу «</w:t>
      </w:r>
      <w:r w:rsidRPr="00EC7C81">
        <w:rPr>
          <w:rFonts w:ascii="Times New Roman" w:hAnsi="Times New Roman"/>
          <w:sz w:val="26"/>
          <w:szCs w:val="26"/>
        </w:rPr>
        <w:t xml:space="preserve">Энергосбережение и повышение энергетической эффективности </w:t>
      </w:r>
      <w:r>
        <w:rPr>
          <w:rFonts w:ascii="Times New Roman" w:hAnsi="Times New Roman"/>
          <w:sz w:val="26"/>
          <w:szCs w:val="26"/>
        </w:rPr>
        <w:t xml:space="preserve">  в администрации </w:t>
      </w:r>
      <w:r w:rsidRPr="00EC7C81">
        <w:rPr>
          <w:rFonts w:ascii="Times New Roman" w:hAnsi="Times New Roman"/>
          <w:sz w:val="26"/>
          <w:szCs w:val="26"/>
        </w:rPr>
        <w:t>Ново</w:t>
      </w:r>
      <w:r w:rsidR="00B96162">
        <w:rPr>
          <w:rFonts w:ascii="Times New Roman" w:hAnsi="Times New Roman"/>
          <w:sz w:val="26"/>
          <w:szCs w:val="26"/>
        </w:rPr>
        <w:t>михайловского</w:t>
      </w:r>
      <w:r w:rsidR="00CB448F">
        <w:rPr>
          <w:rFonts w:ascii="Times New Roman" w:hAnsi="Times New Roman"/>
          <w:sz w:val="26"/>
          <w:szCs w:val="26"/>
        </w:rPr>
        <w:t xml:space="preserve"> сельсовета  на 2016</w:t>
      </w:r>
      <w:r w:rsidR="00AB1EBE">
        <w:rPr>
          <w:rFonts w:ascii="Times New Roman" w:hAnsi="Times New Roman"/>
          <w:sz w:val="26"/>
          <w:szCs w:val="26"/>
        </w:rPr>
        <w:t xml:space="preserve"> - </w:t>
      </w:r>
      <w:r w:rsidR="00CB448F">
        <w:rPr>
          <w:rFonts w:ascii="Times New Roman" w:hAnsi="Times New Roman"/>
          <w:sz w:val="26"/>
          <w:szCs w:val="26"/>
        </w:rPr>
        <w:t>2018</w:t>
      </w:r>
      <w:r w:rsidRPr="00EC7C81">
        <w:rPr>
          <w:rFonts w:ascii="Times New Roman" w:hAnsi="Times New Roman"/>
          <w:sz w:val="26"/>
          <w:szCs w:val="26"/>
        </w:rPr>
        <w:t xml:space="preserve"> годы</w:t>
      </w:r>
      <w:r w:rsidR="00CB448F">
        <w:rPr>
          <w:rFonts w:ascii="Times New Roman" w:hAnsi="Times New Roman"/>
          <w:sz w:val="26"/>
          <w:szCs w:val="26"/>
        </w:rPr>
        <w:t>» в новой редакции.</w:t>
      </w:r>
    </w:p>
    <w:p w:rsidR="00CB448F" w:rsidRDefault="00EC7C81" w:rsidP="00CB448F">
      <w:pPr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Главному бухгалтеру централизованной бухгалтерии </w:t>
      </w:r>
      <w:r w:rsidR="00AB1EBE">
        <w:rPr>
          <w:rFonts w:ascii="Times New Roman" w:hAnsi="Times New Roman"/>
          <w:sz w:val="26"/>
          <w:szCs w:val="26"/>
        </w:rPr>
        <w:t>Гейль Н.А.</w:t>
      </w:r>
      <w:r>
        <w:rPr>
          <w:rFonts w:ascii="Times New Roman" w:hAnsi="Times New Roman"/>
          <w:sz w:val="26"/>
          <w:szCs w:val="26"/>
        </w:rPr>
        <w:t xml:space="preserve"> включить программу в перечень муниципальных программ </w:t>
      </w:r>
      <w:r w:rsidR="00AB1EBE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 предусмотренных к финансированию из бюджета муниципального образования Ново</w:t>
      </w:r>
      <w:r w:rsidR="00AB1EBE">
        <w:rPr>
          <w:rFonts w:ascii="Times New Roman" w:hAnsi="Times New Roman"/>
          <w:sz w:val="26"/>
          <w:szCs w:val="26"/>
        </w:rPr>
        <w:t>михайловский</w:t>
      </w:r>
      <w:r>
        <w:rPr>
          <w:rFonts w:ascii="Times New Roman" w:hAnsi="Times New Roman"/>
          <w:sz w:val="26"/>
          <w:szCs w:val="26"/>
        </w:rPr>
        <w:t xml:space="preserve"> сельсовет.</w:t>
      </w:r>
    </w:p>
    <w:p w:rsidR="00EC7C81" w:rsidRDefault="00CB448F" w:rsidP="00CB448F">
      <w:pPr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Контроль </w:t>
      </w:r>
      <w:r w:rsidR="00FD1069">
        <w:rPr>
          <w:rFonts w:ascii="Times New Roman" w:hAnsi="Times New Roman"/>
          <w:sz w:val="26"/>
          <w:szCs w:val="26"/>
        </w:rPr>
        <w:t>исполнения</w:t>
      </w:r>
      <w:r w:rsidR="00EC7C81">
        <w:rPr>
          <w:rFonts w:ascii="Times New Roman" w:hAnsi="Times New Roman"/>
          <w:sz w:val="26"/>
          <w:szCs w:val="26"/>
        </w:rPr>
        <w:t xml:space="preserve"> данного постановления оставляю за собой.</w:t>
      </w:r>
    </w:p>
    <w:p w:rsidR="00EC7C81" w:rsidRDefault="00EC7C81" w:rsidP="00EC7C81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C7C81" w:rsidRDefault="00EC7C81" w:rsidP="00EC7C8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Глава  </w:t>
      </w:r>
      <w:r w:rsidR="00AB1EBE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                   </w:t>
      </w:r>
      <w:r w:rsidR="00AB1EBE">
        <w:rPr>
          <w:rFonts w:ascii="Times New Roman" w:hAnsi="Times New Roman"/>
          <w:sz w:val="26"/>
          <w:szCs w:val="26"/>
        </w:rPr>
        <w:t>П.А. Лавринов</w:t>
      </w:r>
    </w:p>
    <w:p w:rsidR="00EC7C81" w:rsidRDefault="00EC7C81" w:rsidP="00EC7C81">
      <w:pPr>
        <w:rPr>
          <w:rFonts w:ascii="Times New Roman" w:hAnsi="Times New Roman"/>
        </w:rPr>
      </w:pPr>
    </w:p>
    <w:p w:rsidR="00EC7C81" w:rsidRDefault="00EC7C81" w:rsidP="00EC7C81">
      <w:pPr>
        <w:rPr>
          <w:rFonts w:ascii="Times New Roman" w:hAnsi="Times New Roman"/>
        </w:rPr>
      </w:pPr>
    </w:p>
    <w:p w:rsidR="00EC7C81" w:rsidRDefault="00EC7C81" w:rsidP="00EC7C81">
      <w:pPr>
        <w:rPr>
          <w:rFonts w:ascii="Times New Roman" w:hAnsi="Times New Roman"/>
        </w:rPr>
      </w:pPr>
    </w:p>
    <w:p w:rsidR="00EC7C81" w:rsidRDefault="00EC7C81" w:rsidP="00EC7C81">
      <w:pPr>
        <w:rPr>
          <w:rFonts w:ascii="Times New Roman" w:hAnsi="Times New Roman"/>
        </w:rPr>
      </w:pPr>
    </w:p>
    <w:p w:rsidR="00EC7C81" w:rsidRDefault="00EC7C81" w:rsidP="008D28F8">
      <w:pPr>
        <w:jc w:val="right"/>
        <w:rPr>
          <w:rFonts w:ascii="Times New Roman" w:hAnsi="Times New Roman"/>
          <w:sz w:val="26"/>
          <w:szCs w:val="26"/>
        </w:rPr>
      </w:pPr>
    </w:p>
    <w:p w:rsidR="008D28F8" w:rsidRDefault="008D28F8" w:rsidP="00DF5F2E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к</w:t>
      </w:r>
    </w:p>
    <w:p w:rsidR="00580684" w:rsidRDefault="00CB448F" w:rsidP="00DF5F2E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D28F8">
        <w:rPr>
          <w:rFonts w:ascii="Times New Roman" w:hAnsi="Times New Roman"/>
          <w:sz w:val="26"/>
          <w:szCs w:val="26"/>
        </w:rPr>
        <w:t>остановлению администрации</w:t>
      </w:r>
    </w:p>
    <w:p w:rsidR="008D28F8" w:rsidRDefault="00AB1EBE" w:rsidP="00DF5F2E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Новомихайловского</w:t>
      </w:r>
      <w:r w:rsidR="008D28F8">
        <w:rPr>
          <w:rFonts w:ascii="Times New Roman" w:hAnsi="Times New Roman"/>
          <w:sz w:val="26"/>
          <w:szCs w:val="26"/>
        </w:rPr>
        <w:t xml:space="preserve"> сельсовета</w:t>
      </w:r>
    </w:p>
    <w:p w:rsidR="00580684" w:rsidRPr="00DF5F2E" w:rsidRDefault="00EC7C81" w:rsidP="00DF5F2E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D28F8">
        <w:rPr>
          <w:rFonts w:ascii="Times New Roman" w:hAnsi="Times New Roman"/>
          <w:sz w:val="26"/>
          <w:szCs w:val="26"/>
        </w:rPr>
        <w:t xml:space="preserve">т </w:t>
      </w:r>
      <w:r w:rsidR="00CB448F">
        <w:rPr>
          <w:rFonts w:ascii="Times New Roman" w:hAnsi="Times New Roman"/>
          <w:sz w:val="26"/>
          <w:szCs w:val="26"/>
        </w:rPr>
        <w:t>13.01.2017</w:t>
      </w:r>
      <w:r w:rsidR="008D28F8">
        <w:rPr>
          <w:rFonts w:ascii="Times New Roman" w:hAnsi="Times New Roman"/>
          <w:sz w:val="26"/>
          <w:szCs w:val="26"/>
        </w:rPr>
        <w:t xml:space="preserve"> г. № </w:t>
      </w:r>
      <w:r w:rsidR="00CB448F">
        <w:rPr>
          <w:rFonts w:ascii="Times New Roman" w:hAnsi="Times New Roman"/>
          <w:sz w:val="26"/>
          <w:szCs w:val="26"/>
        </w:rPr>
        <w:t>3</w:t>
      </w:r>
      <w:r w:rsidR="00FD1069">
        <w:rPr>
          <w:rFonts w:ascii="Times New Roman" w:hAnsi="Times New Roman"/>
          <w:sz w:val="26"/>
          <w:szCs w:val="26"/>
        </w:rPr>
        <w:t>А</w:t>
      </w:r>
    </w:p>
    <w:p w:rsidR="00A60EF7" w:rsidRDefault="00A60EF7" w:rsidP="00A60E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A60EF7" w:rsidRDefault="00A60EF7" w:rsidP="00A60E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60EF7" w:rsidRPr="00A60EF7" w:rsidRDefault="00A60EF7" w:rsidP="00A60EF7">
      <w:pPr>
        <w:pStyle w:val="22"/>
        <w:rPr>
          <w:rFonts w:ascii="Times New Roman" w:hAnsi="Times New Roman"/>
          <w:b/>
        </w:rPr>
      </w:pPr>
      <w:r w:rsidRPr="00A60EF7">
        <w:rPr>
          <w:rFonts w:ascii="Times New Roman" w:hAnsi="Times New Roman"/>
          <w:b/>
        </w:rPr>
        <w:t xml:space="preserve">"Энергосбережение и повышение энергетической эффективности </w:t>
      </w:r>
    </w:p>
    <w:p w:rsidR="007308B8" w:rsidRPr="00DF5F2E" w:rsidRDefault="00A60EF7" w:rsidP="00DF5F2E">
      <w:pPr>
        <w:pStyle w:val="22"/>
        <w:rPr>
          <w:rFonts w:ascii="Times New Roman" w:hAnsi="Times New Roman"/>
          <w:b/>
        </w:rPr>
      </w:pPr>
      <w:r w:rsidRPr="00A60EF7">
        <w:rPr>
          <w:rFonts w:ascii="Times New Roman" w:hAnsi="Times New Roman"/>
          <w:b/>
        </w:rPr>
        <w:t xml:space="preserve"> в администрации </w:t>
      </w:r>
      <w:r w:rsidR="00AB1EBE">
        <w:rPr>
          <w:rFonts w:ascii="Times New Roman" w:hAnsi="Times New Roman"/>
          <w:b/>
        </w:rPr>
        <w:t>Новомихайловского</w:t>
      </w:r>
      <w:r w:rsidRPr="00A60EF7">
        <w:rPr>
          <w:rFonts w:ascii="Times New Roman" w:hAnsi="Times New Roman"/>
          <w:b/>
        </w:rPr>
        <w:t xml:space="preserve"> сельсовет</w:t>
      </w:r>
      <w:r w:rsidR="008D28F8">
        <w:rPr>
          <w:rFonts w:ascii="Times New Roman" w:hAnsi="Times New Roman"/>
          <w:b/>
        </w:rPr>
        <w:t>а</w:t>
      </w:r>
      <w:r w:rsidRPr="00A60EF7">
        <w:rPr>
          <w:rFonts w:ascii="Times New Roman" w:hAnsi="Times New Roman"/>
          <w:b/>
        </w:rPr>
        <w:t xml:space="preserve">  на 201</w:t>
      </w:r>
      <w:r w:rsidR="00CB448F">
        <w:rPr>
          <w:rFonts w:ascii="Times New Roman" w:hAnsi="Times New Roman"/>
          <w:b/>
        </w:rPr>
        <w:t>7</w:t>
      </w:r>
      <w:r w:rsidR="00AB1EBE">
        <w:rPr>
          <w:rFonts w:ascii="Times New Roman" w:hAnsi="Times New Roman"/>
          <w:b/>
        </w:rPr>
        <w:t xml:space="preserve"> - 2</w:t>
      </w:r>
      <w:r w:rsidR="00CB448F">
        <w:rPr>
          <w:rFonts w:ascii="Times New Roman" w:hAnsi="Times New Roman"/>
          <w:b/>
        </w:rPr>
        <w:t>020</w:t>
      </w:r>
      <w:r w:rsidRPr="00A60EF7">
        <w:rPr>
          <w:rFonts w:ascii="Times New Roman" w:hAnsi="Times New Roman"/>
          <w:b/>
        </w:rPr>
        <w:t>годы"</w:t>
      </w:r>
    </w:p>
    <w:p w:rsidR="00A60EF7" w:rsidRDefault="00A60EF7" w:rsidP="008D28F8">
      <w:pPr>
        <w:rPr>
          <w:rFonts w:ascii="Times New Roman" w:hAnsi="Times New Roman"/>
          <w:sz w:val="26"/>
          <w:szCs w:val="26"/>
        </w:rPr>
      </w:pPr>
    </w:p>
    <w:p w:rsidR="00FD1069" w:rsidRDefault="004E02E2" w:rsidP="00AB1EBE">
      <w:pPr>
        <w:jc w:val="center"/>
        <w:rPr>
          <w:rFonts w:ascii="Times New Roman" w:hAnsi="Times New Roman"/>
          <w:sz w:val="26"/>
          <w:szCs w:val="26"/>
        </w:rPr>
      </w:pPr>
      <w:r w:rsidRPr="007308B8">
        <w:rPr>
          <w:rFonts w:ascii="Times New Roman" w:hAnsi="Times New Roman"/>
          <w:sz w:val="26"/>
          <w:szCs w:val="26"/>
        </w:rPr>
        <w:t>с. Ново</w:t>
      </w:r>
      <w:r w:rsidR="00AB1EBE">
        <w:rPr>
          <w:rFonts w:ascii="Times New Roman" w:hAnsi="Times New Roman"/>
          <w:sz w:val="26"/>
          <w:szCs w:val="26"/>
        </w:rPr>
        <w:t>михайловка</w:t>
      </w:r>
    </w:p>
    <w:p w:rsidR="004E02E2" w:rsidRDefault="004E02E2" w:rsidP="00AB1EBE">
      <w:pPr>
        <w:jc w:val="center"/>
        <w:rPr>
          <w:rFonts w:ascii="Times New Roman" w:hAnsi="Times New Roman"/>
          <w:sz w:val="26"/>
          <w:szCs w:val="26"/>
        </w:rPr>
      </w:pPr>
      <w:r w:rsidRPr="007308B8">
        <w:rPr>
          <w:rFonts w:ascii="Times New Roman" w:hAnsi="Times New Roman"/>
          <w:sz w:val="26"/>
          <w:szCs w:val="26"/>
        </w:rPr>
        <w:t>201</w:t>
      </w:r>
      <w:r w:rsidR="00CB448F">
        <w:rPr>
          <w:rFonts w:ascii="Times New Roman" w:hAnsi="Times New Roman"/>
          <w:sz w:val="26"/>
          <w:szCs w:val="26"/>
        </w:rPr>
        <w:t>7</w:t>
      </w:r>
      <w:r w:rsidRPr="007308B8">
        <w:rPr>
          <w:rFonts w:ascii="Times New Roman" w:hAnsi="Times New Roman"/>
          <w:sz w:val="26"/>
          <w:szCs w:val="26"/>
        </w:rPr>
        <w:t xml:space="preserve"> год</w:t>
      </w:r>
    </w:p>
    <w:p w:rsidR="00580684" w:rsidRDefault="00580684" w:rsidP="00FD106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08B8">
        <w:rPr>
          <w:rFonts w:ascii="Times New Roman" w:hAnsi="Times New Roman"/>
          <w:b/>
          <w:sz w:val="26"/>
          <w:szCs w:val="26"/>
        </w:rPr>
        <w:t>ПАСПОР</w:t>
      </w:r>
      <w:r w:rsidR="004E02E2" w:rsidRPr="007308B8">
        <w:rPr>
          <w:rFonts w:ascii="Times New Roman" w:hAnsi="Times New Roman"/>
          <w:b/>
          <w:sz w:val="26"/>
          <w:szCs w:val="26"/>
        </w:rPr>
        <w:t>Т</w:t>
      </w:r>
    </w:p>
    <w:p w:rsidR="00A60EF7" w:rsidRDefault="00A60EF7" w:rsidP="00A60E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 целевой программы</w:t>
      </w:r>
    </w:p>
    <w:p w:rsidR="00A60EF7" w:rsidRPr="007308B8" w:rsidRDefault="00A60EF7" w:rsidP="007308B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6011"/>
      </w:tblGrid>
      <w:tr w:rsidR="00580684" w:rsidRPr="00427995" w:rsidTr="00427995">
        <w:trPr>
          <w:trHeight w:val="589"/>
        </w:trPr>
        <w:tc>
          <w:tcPr>
            <w:tcW w:w="3276" w:type="dxa"/>
            <w:vAlign w:val="center"/>
          </w:tcPr>
          <w:p w:rsidR="00580684" w:rsidRPr="00427995" w:rsidRDefault="00580684" w:rsidP="0042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9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80684" w:rsidRPr="00427995" w:rsidRDefault="00580684" w:rsidP="0042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9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580684" w:rsidRPr="00427995" w:rsidRDefault="00580684" w:rsidP="0042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Align w:val="center"/>
          </w:tcPr>
          <w:p w:rsidR="002122A1" w:rsidRPr="00427995" w:rsidRDefault="002122A1" w:rsidP="00427995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5">
              <w:rPr>
                <w:rFonts w:ascii="Times New Roman" w:hAnsi="Times New Roman"/>
                <w:sz w:val="24"/>
                <w:szCs w:val="24"/>
              </w:rPr>
              <w:t xml:space="preserve">"Энергосбережение и повышение энергетической эффективности </w:t>
            </w:r>
          </w:p>
          <w:p w:rsidR="002122A1" w:rsidRPr="00427995" w:rsidRDefault="002122A1" w:rsidP="00427995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5">
              <w:rPr>
                <w:rFonts w:ascii="Times New Roman" w:hAnsi="Times New Roman"/>
                <w:sz w:val="24"/>
                <w:szCs w:val="24"/>
              </w:rPr>
              <w:t xml:space="preserve"> в администрации </w:t>
            </w:r>
            <w:r w:rsidR="00AB1EBE">
              <w:rPr>
                <w:rFonts w:ascii="Times New Roman" w:hAnsi="Times New Roman"/>
                <w:sz w:val="24"/>
                <w:szCs w:val="24"/>
              </w:rPr>
              <w:t>Новомихайловского</w:t>
            </w:r>
            <w:r w:rsidRPr="00427995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8D28F8" w:rsidRPr="00427995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995">
              <w:rPr>
                <w:rFonts w:ascii="Times New Roman" w:hAnsi="Times New Roman"/>
                <w:sz w:val="24"/>
                <w:szCs w:val="24"/>
              </w:rPr>
              <w:t xml:space="preserve">  на 201</w:t>
            </w:r>
            <w:r w:rsidR="00CB448F">
              <w:rPr>
                <w:rFonts w:ascii="Times New Roman" w:hAnsi="Times New Roman"/>
                <w:sz w:val="24"/>
                <w:szCs w:val="24"/>
              </w:rPr>
              <w:t>7- 2020</w:t>
            </w:r>
            <w:r w:rsidRPr="00427995">
              <w:rPr>
                <w:rFonts w:ascii="Times New Roman" w:hAnsi="Times New Roman"/>
                <w:sz w:val="24"/>
                <w:szCs w:val="24"/>
              </w:rPr>
              <w:t xml:space="preserve"> годы"</w:t>
            </w:r>
          </w:p>
          <w:p w:rsidR="00580684" w:rsidRPr="00427995" w:rsidRDefault="00580684" w:rsidP="0042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9F" w:rsidRPr="00427995" w:rsidTr="00427995">
        <w:tc>
          <w:tcPr>
            <w:tcW w:w="3276" w:type="dxa"/>
          </w:tcPr>
          <w:p w:rsidR="000A379F" w:rsidRPr="00427995" w:rsidRDefault="000A379F" w:rsidP="00427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9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муниципально-правовых актов главы  МО </w:t>
            </w:r>
            <w:r w:rsidR="00AB1EBE">
              <w:rPr>
                <w:rFonts w:ascii="Times New Roman" w:hAnsi="Times New Roman" w:cs="Times New Roman"/>
                <w:sz w:val="24"/>
                <w:szCs w:val="24"/>
              </w:rPr>
              <w:t>Новомихайловский</w:t>
            </w:r>
            <w:r w:rsidRPr="0042799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о муниципальной целевой программе</w:t>
            </w:r>
          </w:p>
        </w:tc>
        <w:tc>
          <w:tcPr>
            <w:tcW w:w="6011" w:type="dxa"/>
          </w:tcPr>
          <w:p w:rsidR="000A379F" w:rsidRPr="00427995" w:rsidRDefault="000A379F" w:rsidP="0012172C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95">
              <w:rPr>
                <w:rFonts w:ascii="Times New Roman" w:hAnsi="Times New Roman"/>
                <w:sz w:val="24"/>
                <w:szCs w:val="24"/>
              </w:rPr>
              <w:t xml:space="preserve">Во исполнение Федерального  закона от 06.10.2003 № 131-ФЗ «Об общих принципах        организации местного самоуправления в Российской Федерации». </w:t>
            </w:r>
          </w:p>
        </w:tc>
      </w:tr>
      <w:tr w:rsidR="000A379F" w:rsidRPr="00427995" w:rsidTr="00427995">
        <w:tc>
          <w:tcPr>
            <w:tcW w:w="3276" w:type="dxa"/>
          </w:tcPr>
          <w:p w:rsidR="000A379F" w:rsidRPr="00427995" w:rsidRDefault="002122A1" w:rsidP="0042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995"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="000A379F" w:rsidRPr="0042799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11" w:type="dxa"/>
          </w:tcPr>
          <w:p w:rsidR="000A379F" w:rsidRPr="00427995" w:rsidRDefault="002122A1" w:rsidP="0042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99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B1EBE">
              <w:rPr>
                <w:rFonts w:ascii="Times New Roman" w:hAnsi="Times New Roman"/>
                <w:sz w:val="24"/>
                <w:szCs w:val="24"/>
              </w:rPr>
              <w:t>Новомихайловского</w:t>
            </w:r>
            <w:r w:rsidR="000A379F" w:rsidRPr="00427995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262715" w:rsidRPr="0042799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A379F" w:rsidRPr="00427995" w:rsidTr="00427995">
        <w:tc>
          <w:tcPr>
            <w:tcW w:w="3276" w:type="dxa"/>
          </w:tcPr>
          <w:p w:rsidR="000A379F" w:rsidRPr="00427995" w:rsidRDefault="000A379F" w:rsidP="0042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995"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011" w:type="dxa"/>
          </w:tcPr>
          <w:p w:rsidR="000A379F" w:rsidRPr="00427995" w:rsidRDefault="000A379F" w:rsidP="0042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99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AB1EBE">
              <w:rPr>
                <w:rFonts w:ascii="Times New Roman" w:hAnsi="Times New Roman"/>
                <w:sz w:val="24"/>
                <w:szCs w:val="24"/>
              </w:rPr>
              <w:t>Новомихайловский</w:t>
            </w:r>
            <w:r w:rsidRPr="00427995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0A379F" w:rsidRPr="00427995" w:rsidTr="00427995">
        <w:tc>
          <w:tcPr>
            <w:tcW w:w="3276" w:type="dxa"/>
          </w:tcPr>
          <w:p w:rsidR="000A379F" w:rsidRPr="00427995" w:rsidRDefault="000A379F" w:rsidP="0042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995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2E7F3E">
              <w:rPr>
                <w:rFonts w:ascii="Times New Roman" w:hAnsi="Times New Roman"/>
                <w:sz w:val="24"/>
                <w:szCs w:val="24"/>
              </w:rPr>
              <w:t xml:space="preserve"> и задачи </w:t>
            </w:r>
            <w:r w:rsidRPr="0042799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0A379F" w:rsidRPr="00427995" w:rsidRDefault="000A379F" w:rsidP="0042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0A379F" w:rsidRPr="00427995" w:rsidRDefault="000A379F" w:rsidP="007B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995">
              <w:rPr>
                <w:rFonts w:ascii="Times New Roman" w:hAnsi="Times New Roman"/>
                <w:sz w:val="24"/>
                <w:szCs w:val="24"/>
              </w:rPr>
              <w:t xml:space="preserve">Разработка стратегии развития элементов инфраструктуры </w:t>
            </w:r>
            <w:r w:rsidR="00AB1EBE">
              <w:rPr>
                <w:rFonts w:ascii="Times New Roman" w:hAnsi="Times New Roman"/>
                <w:sz w:val="24"/>
                <w:szCs w:val="24"/>
              </w:rPr>
              <w:t>Новомихайловского</w:t>
            </w:r>
            <w:r w:rsidRPr="00427995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262715" w:rsidRPr="00427995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995">
              <w:rPr>
                <w:rFonts w:ascii="Times New Roman" w:hAnsi="Times New Roman"/>
                <w:sz w:val="24"/>
                <w:szCs w:val="24"/>
              </w:rPr>
              <w:t>, которая обеспечит эффективное и рациональное использование топливно-энерг</w:t>
            </w:r>
            <w:r w:rsidR="007B3CF7">
              <w:rPr>
                <w:rFonts w:ascii="Times New Roman" w:hAnsi="Times New Roman"/>
                <w:sz w:val="24"/>
                <w:szCs w:val="24"/>
              </w:rPr>
              <w:t>е</w:t>
            </w:r>
            <w:r w:rsidRPr="00427995">
              <w:rPr>
                <w:rFonts w:ascii="Times New Roman" w:hAnsi="Times New Roman"/>
                <w:sz w:val="24"/>
                <w:szCs w:val="24"/>
              </w:rPr>
              <w:t xml:space="preserve">тических ресурсов (ТЭР), что соответственно снизит расход бюджетных средств на ТЭР. Разработка мероприятий обеспечивающих устойчивое снижение потребления ТЭР. </w:t>
            </w:r>
          </w:p>
        </w:tc>
      </w:tr>
      <w:tr w:rsidR="000A379F" w:rsidRPr="00427995" w:rsidTr="00427995">
        <w:trPr>
          <w:trHeight w:val="429"/>
        </w:trPr>
        <w:tc>
          <w:tcPr>
            <w:tcW w:w="3276" w:type="dxa"/>
          </w:tcPr>
          <w:p w:rsidR="00214AA1" w:rsidRPr="00486F45" w:rsidRDefault="005A321D" w:rsidP="00427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5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(индикаторы)</w:t>
            </w:r>
          </w:p>
          <w:p w:rsidR="000A379F" w:rsidRPr="00486F45" w:rsidRDefault="000A379F" w:rsidP="0042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817135" w:rsidRPr="00486F45" w:rsidRDefault="007B3CF7" w:rsidP="007B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6F45">
              <w:rPr>
                <w:rFonts w:ascii="Times New Roman" w:hAnsi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321D" w:rsidRPr="00486F45">
              <w:rPr>
                <w:rFonts w:ascii="Times New Roman" w:hAnsi="Times New Roman"/>
                <w:sz w:val="24"/>
                <w:szCs w:val="24"/>
              </w:rPr>
              <w:t xml:space="preserve">нижение энергопотребления </w:t>
            </w:r>
          </w:p>
        </w:tc>
      </w:tr>
      <w:tr w:rsidR="000A379F" w:rsidRPr="00427995" w:rsidTr="00427995">
        <w:tc>
          <w:tcPr>
            <w:tcW w:w="3276" w:type="dxa"/>
          </w:tcPr>
          <w:p w:rsidR="000A379F" w:rsidRPr="00427995" w:rsidRDefault="005A321D" w:rsidP="0042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0A379F" w:rsidRPr="00427995" w:rsidRDefault="000A379F" w:rsidP="0042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0A379F" w:rsidRPr="00427995" w:rsidRDefault="005A321D" w:rsidP="0042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</w:tr>
      <w:tr w:rsidR="000A379F" w:rsidRPr="00427995" w:rsidTr="00427995">
        <w:tc>
          <w:tcPr>
            <w:tcW w:w="3276" w:type="dxa"/>
          </w:tcPr>
          <w:p w:rsidR="000A379F" w:rsidRPr="00427995" w:rsidRDefault="005A321D" w:rsidP="0042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</w:t>
            </w:r>
            <w:r w:rsidR="000A379F" w:rsidRPr="00427995">
              <w:rPr>
                <w:rFonts w:ascii="Times New Roman" w:hAnsi="Times New Roman"/>
                <w:sz w:val="24"/>
                <w:szCs w:val="24"/>
              </w:rPr>
              <w:t>сточники</w:t>
            </w:r>
          </w:p>
          <w:p w:rsidR="000A379F" w:rsidRPr="00427995" w:rsidRDefault="000A379F" w:rsidP="0042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995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011" w:type="dxa"/>
          </w:tcPr>
          <w:p w:rsidR="000A379F" w:rsidRDefault="00B42663" w:rsidP="005A3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99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5A321D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486F45">
              <w:rPr>
                <w:rFonts w:ascii="Times New Roman" w:hAnsi="Times New Roman"/>
                <w:sz w:val="24"/>
                <w:szCs w:val="24"/>
              </w:rPr>
              <w:t>3</w:t>
            </w:r>
            <w:r w:rsidR="007B3CF7">
              <w:rPr>
                <w:rFonts w:ascii="Times New Roman" w:hAnsi="Times New Roman"/>
                <w:sz w:val="24"/>
                <w:szCs w:val="24"/>
              </w:rPr>
              <w:t>7</w:t>
            </w:r>
            <w:r w:rsidR="00486F45">
              <w:rPr>
                <w:rFonts w:ascii="Times New Roman" w:hAnsi="Times New Roman"/>
                <w:sz w:val="24"/>
                <w:szCs w:val="24"/>
              </w:rPr>
              <w:t>0</w:t>
            </w:r>
            <w:r w:rsidR="002C5DC4">
              <w:rPr>
                <w:rFonts w:ascii="Times New Roman" w:hAnsi="Times New Roman"/>
                <w:sz w:val="24"/>
                <w:szCs w:val="24"/>
              </w:rPr>
              <w:t>,0</w:t>
            </w:r>
            <w:r w:rsidRPr="00427995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  <w:r w:rsidR="005A321D">
              <w:rPr>
                <w:rFonts w:ascii="Times New Roman" w:hAnsi="Times New Roman"/>
                <w:sz w:val="24"/>
                <w:szCs w:val="24"/>
              </w:rPr>
              <w:t xml:space="preserve"> в том числе по годам:</w:t>
            </w:r>
          </w:p>
          <w:p w:rsidR="005A321D" w:rsidRDefault="005A321D" w:rsidP="005A3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2017-340 тыс.р.</w:t>
            </w:r>
          </w:p>
          <w:p w:rsidR="005A321D" w:rsidRDefault="002E7F3E" w:rsidP="005A3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</w:t>
            </w:r>
            <w:r w:rsidR="006227AF">
              <w:rPr>
                <w:rFonts w:ascii="Times New Roman" w:hAnsi="Times New Roman"/>
                <w:sz w:val="24"/>
                <w:szCs w:val="24"/>
              </w:rPr>
              <w:t>0,00</w:t>
            </w:r>
            <w:r w:rsidR="005A321D">
              <w:rPr>
                <w:rFonts w:ascii="Times New Roman" w:hAnsi="Times New Roman"/>
                <w:sz w:val="24"/>
                <w:szCs w:val="24"/>
              </w:rPr>
              <w:t>тыс.р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321D" w:rsidRDefault="005A321D" w:rsidP="005A3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 </w:t>
            </w:r>
            <w:r w:rsidR="00486F45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тыс.р.</w:t>
            </w:r>
          </w:p>
          <w:p w:rsidR="00486F45" w:rsidRDefault="005A321D" w:rsidP="002E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</w:t>
            </w:r>
            <w:r w:rsidR="00486F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86F45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тыс.р. </w:t>
            </w:r>
          </w:p>
          <w:p w:rsidR="002E7F3E" w:rsidRDefault="002E7F3E" w:rsidP="002E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 них :</w:t>
            </w:r>
          </w:p>
          <w:p w:rsidR="005A321D" w:rsidRDefault="002E7F3E" w:rsidP="002E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за счет средств бюджета администрации Новомихайловского сельсовета-</w:t>
            </w:r>
            <w:r w:rsidR="007B3CF7">
              <w:rPr>
                <w:rFonts w:ascii="Times New Roman" w:hAnsi="Times New Roman"/>
                <w:sz w:val="24"/>
                <w:szCs w:val="24"/>
              </w:rPr>
              <w:t>5</w:t>
            </w:r>
            <w:r w:rsidR="00486F4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 :</w:t>
            </w:r>
          </w:p>
          <w:p w:rsidR="002E7F3E" w:rsidRDefault="002E7F3E" w:rsidP="002E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 тыс.р., 2018-</w:t>
            </w:r>
            <w:r w:rsidR="00486F4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тыс.р., 2019-20 тыс.р., 2020-</w:t>
            </w:r>
            <w:r w:rsidR="00486F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тыс.р.</w:t>
            </w:r>
          </w:p>
          <w:p w:rsidR="002E7F3E" w:rsidRDefault="002E7F3E" w:rsidP="002E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за  счет средств бюджета муниципального образования Алтайский район-</w:t>
            </w:r>
            <w:r w:rsidR="00486F45">
              <w:rPr>
                <w:rFonts w:ascii="Times New Roman" w:hAnsi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тыс.р., в том числе по годам :</w:t>
            </w:r>
          </w:p>
          <w:p w:rsidR="002E7F3E" w:rsidRDefault="002E7F3E" w:rsidP="002E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2017-320 тыс.р., 2018-</w:t>
            </w:r>
            <w:r w:rsidR="00486F4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тыс.р., 2019-</w:t>
            </w:r>
            <w:r w:rsidR="00486F4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тыс.р.</w:t>
            </w:r>
          </w:p>
          <w:p w:rsidR="002E7F3E" w:rsidRPr="00427995" w:rsidRDefault="002E7F3E" w:rsidP="002E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9F" w:rsidRPr="00427995" w:rsidTr="00427995">
        <w:tc>
          <w:tcPr>
            <w:tcW w:w="3276" w:type="dxa"/>
          </w:tcPr>
          <w:p w:rsidR="000A379F" w:rsidRPr="007B3CF7" w:rsidRDefault="005A321D" w:rsidP="0042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CF7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0A379F" w:rsidRPr="007B3CF7" w:rsidRDefault="000A379F" w:rsidP="0042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:rsidR="000A379F" w:rsidRPr="007B3CF7" w:rsidRDefault="005A321D" w:rsidP="007B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CF7">
              <w:rPr>
                <w:rFonts w:ascii="Times New Roman" w:hAnsi="Times New Roman"/>
                <w:sz w:val="24"/>
                <w:szCs w:val="24"/>
              </w:rPr>
              <w:t xml:space="preserve">Снижение энергопотребления </w:t>
            </w:r>
          </w:p>
        </w:tc>
      </w:tr>
    </w:tbl>
    <w:p w:rsidR="00B42663" w:rsidRDefault="00B42663" w:rsidP="00DF5F2E">
      <w:pPr>
        <w:rPr>
          <w:rFonts w:ascii="Times New Roman" w:hAnsi="Times New Roman"/>
          <w:b/>
          <w:sz w:val="26"/>
          <w:szCs w:val="26"/>
        </w:rPr>
      </w:pPr>
    </w:p>
    <w:p w:rsidR="00FF019C" w:rsidRDefault="00FF019C" w:rsidP="007308B8">
      <w:pPr>
        <w:jc w:val="center"/>
        <w:rPr>
          <w:rFonts w:ascii="Times New Roman" w:hAnsi="Times New Roman"/>
          <w:b/>
          <w:sz w:val="26"/>
          <w:szCs w:val="26"/>
        </w:rPr>
      </w:pPr>
    </w:p>
    <w:p w:rsidR="00580684" w:rsidRPr="007308B8" w:rsidRDefault="002E7F3E" w:rsidP="007308B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Характеристика проблемы </w:t>
      </w:r>
    </w:p>
    <w:p w:rsidR="00AB3150" w:rsidRPr="007308B8" w:rsidRDefault="00AB3150" w:rsidP="007308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308B8">
        <w:rPr>
          <w:rFonts w:ascii="Times New Roman" w:hAnsi="Times New Roman"/>
          <w:sz w:val="26"/>
          <w:szCs w:val="26"/>
        </w:rPr>
        <w:t xml:space="preserve">Энергосбережение в </w:t>
      </w:r>
      <w:r w:rsidR="00580684" w:rsidRPr="007308B8">
        <w:rPr>
          <w:rFonts w:ascii="Times New Roman" w:hAnsi="Times New Roman"/>
          <w:sz w:val="26"/>
          <w:szCs w:val="26"/>
        </w:rPr>
        <w:t>бюджетном секторе является актуальным и необходимым условием нормального функционирования хозяйства, так как повышение эффективности использования ТЭР, при непрерывном росте цен на стоимост</w:t>
      </w:r>
      <w:r w:rsidRPr="007308B8">
        <w:rPr>
          <w:rFonts w:ascii="Times New Roman" w:hAnsi="Times New Roman"/>
          <w:sz w:val="26"/>
          <w:szCs w:val="26"/>
        </w:rPr>
        <w:t>ь</w:t>
      </w:r>
      <w:r w:rsidR="00580684" w:rsidRPr="007308B8">
        <w:rPr>
          <w:rFonts w:ascii="Times New Roman" w:hAnsi="Times New Roman"/>
          <w:sz w:val="26"/>
          <w:szCs w:val="26"/>
        </w:rPr>
        <w:t xml:space="preserve"> электрической энергии позволяет добиться существенной экономии как ТЭР</w:t>
      </w:r>
      <w:r w:rsidR="00715AB6" w:rsidRPr="007308B8">
        <w:rPr>
          <w:rFonts w:ascii="Times New Roman" w:hAnsi="Times New Roman"/>
          <w:sz w:val="26"/>
          <w:szCs w:val="26"/>
        </w:rPr>
        <w:t>,</w:t>
      </w:r>
      <w:r w:rsidR="00580684" w:rsidRPr="007308B8">
        <w:rPr>
          <w:rFonts w:ascii="Times New Roman" w:hAnsi="Times New Roman"/>
          <w:sz w:val="26"/>
          <w:szCs w:val="26"/>
        </w:rPr>
        <w:t xml:space="preserve"> так и финансовых  ресурсов.</w:t>
      </w:r>
    </w:p>
    <w:p w:rsidR="00580684" w:rsidRPr="007308B8" w:rsidRDefault="00262715" w:rsidP="00207A7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 функционирования </w:t>
      </w:r>
      <w:r w:rsidR="00AB1EBE">
        <w:rPr>
          <w:rFonts w:ascii="Times New Roman" w:hAnsi="Times New Roman"/>
          <w:sz w:val="26"/>
          <w:szCs w:val="26"/>
        </w:rPr>
        <w:t>Новомихайловского</w:t>
      </w:r>
      <w:r w:rsidR="00AB3150" w:rsidRPr="007308B8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="00580684" w:rsidRPr="007308B8">
        <w:rPr>
          <w:rFonts w:ascii="Times New Roman" w:hAnsi="Times New Roman"/>
          <w:sz w:val="26"/>
          <w:szCs w:val="26"/>
        </w:rPr>
        <w:t xml:space="preserve"> показывает, что основные потери ТЭР наблюдаются при транспортировке, распределении и потреблении  электрической энергии</w:t>
      </w:r>
      <w:r w:rsidR="006B02D8" w:rsidRPr="007308B8">
        <w:rPr>
          <w:rFonts w:ascii="Times New Roman" w:hAnsi="Times New Roman"/>
          <w:sz w:val="26"/>
          <w:szCs w:val="26"/>
        </w:rPr>
        <w:t>.</w:t>
      </w:r>
      <w:r w:rsidR="00580684" w:rsidRPr="007308B8">
        <w:rPr>
          <w:rFonts w:ascii="Times New Roman" w:hAnsi="Times New Roman"/>
          <w:sz w:val="26"/>
          <w:szCs w:val="26"/>
        </w:rPr>
        <w:t xml:space="preserve"> Нерациональное использование и потери энергии приводят к потер</w:t>
      </w:r>
      <w:r w:rsidR="00207A7D">
        <w:rPr>
          <w:rFonts w:ascii="Times New Roman" w:hAnsi="Times New Roman"/>
          <w:sz w:val="26"/>
          <w:szCs w:val="26"/>
        </w:rPr>
        <w:t>е</w:t>
      </w:r>
      <w:r w:rsidR="00580684" w:rsidRPr="007308B8">
        <w:rPr>
          <w:rFonts w:ascii="Times New Roman" w:hAnsi="Times New Roman"/>
          <w:sz w:val="26"/>
          <w:szCs w:val="26"/>
        </w:rPr>
        <w:t xml:space="preserve">  15% электрической энерг</w:t>
      </w:r>
      <w:r w:rsidR="00207A7D">
        <w:rPr>
          <w:rFonts w:ascii="Times New Roman" w:hAnsi="Times New Roman"/>
          <w:sz w:val="26"/>
          <w:szCs w:val="26"/>
        </w:rPr>
        <w:t>ии. Соответственно это приводит к росту тарифов.</w:t>
      </w:r>
    </w:p>
    <w:p w:rsidR="00580684" w:rsidRDefault="00580684" w:rsidP="007308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308B8">
        <w:rPr>
          <w:rFonts w:ascii="Times New Roman" w:hAnsi="Times New Roman"/>
          <w:sz w:val="26"/>
          <w:szCs w:val="26"/>
        </w:rPr>
        <w:t xml:space="preserve">Программа энергосбережения должна обеспечить снижение потребление ТЭР </w:t>
      </w:r>
      <w:r w:rsidR="006B02D8" w:rsidRPr="007308B8">
        <w:rPr>
          <w:rFonts w:ascii="Times New Roman" w:hAnsi="Times New Roman"/>
          <w:sz w:val="26"/>
          <w:szCs w:val="26"/>
        </w:rPr>
        <w:t>за счет внедрения</w:t>
      </w:r>
      <w:r w:rsidRPr="007308B8">
        <w:rPr>
          <w:rFonts w:ascii="Times New Roman" w:hAnsi="Times New Roman"/>
          <w:sz w:val="26"/>
          <w:szCs w:val="26"/>
        </w:rPr>
        <w:t xml:space="preserve"> предлагаемых данной программой решений и мероприятий и соответственно перехода на экономичное и рациональное расходование ТЭР во всех элементах </w:t>
      </w:r>
      <w:r w:rsidR="006B02D8" w:rsidRPr="007308B8">
        <w:rPr>
          <w:rFonts w:ascii="Times New Roman" w:hAnsi="Times New Roman"/>
          <w:sz w:val="26"/>
          <w:szCs w:val="26"/>
        </w:rPr>
        <w:t>учреждений</w:t>
      </w:r>
      <w:r w:rsidR="00FD1069">
        <w:rPr>
          <w:rFonts w:ascii="Times New Roman" w:hAnsi="Times New Roman"/>
          <w:sz w:val="26"/>
          <w:szCs w:val="26"/>
        </w:rPr>
        <w:t xml:space="preserve"> </w:t>
      </w:r>
      <w:r w:rsidRPr="007308B8">
        <w:rPr>
          <w:rFonts w:ascii="Times New Roman" w:hAnsi="Times New Roman"/>
          <w:sz w:val="26"/>
          <w:szCs w:val="26"/>
        </w:rPr>
        <w:t>муниципального образования</w:t>
      </w:r>
      <w:r w:rsidR="006B02D8" w:rsidRPr="007308B8">
        <w:rPr>
          <w:rFonts w:ascii="Times New Roman" w:hAnsi="Times New Roman"/>
          <w:sz w:val="26"/>
          <w:szCs w:val="26"/>
        </w:rPr>
        <w:t>.</w:t>
      </w:r>
    </w:p>
    <w:p w:rsidR="007308B8" w:rsidRPr="007308B8" w:rsidRDefault="007308B8" w:rsidP="007308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80684" w:rsidRPr="007308B8" w:rsidRDefault="00580684" w:rsidP="007308B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8B8">
        <w:rPr>
          <w:rFonts w:ascii="Times New Roman" w:hAnsi="Times New Roman" w:cs="Times New Roman"/>
          <w:b/>
          <w:sz w:val="26"/>
          <w:szCs w:val="26"/>
        </w:rPr>
        <w:t xml:space="preserve">1. Цель </w:t>
      </w:r>
      <w:r w:rsidR="002E7F3E">
        <w:rPr>
          <w:rFonts w:ascii="Times New Roman" w:hAnsi="Times New Roman" w:cs="Times New Roman"/>
          <w:b/>
          <w:sz w:val="26"/>
          <w:szCs w:val="26"/>
        </w:rPr>
        <w:t xml:space="preserve">и задачи </w:t>
      </w:r>
      <w:r w:rsidRPr="007308B8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580684" w:rsidRPr="007308B8" w:rsidRDefault="00580684" w:rsidP="007308B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6A70" w:rsidRDefault="00256A70" w:rsidP="00256A70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Цель:</w:t>
      </w:r>
    </w:p>
    <w:p w:rsidR="00580684" w:rsidRPr="00256A70" w:rsidRDefault="00256A70" w:rsidP="00256A70">
      <w:pPr>
        <w:pStyle w:val="ConsPlusNormal"/>
        <w:widowControl/>
        <w:spacing w:line="276" w:lineRule="auto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6A70">
        <w:rPr>
          <w:rFonts w:ascii="Times New Roman" w:hAnsi="Times New Roman" w:cs="Times New Roman"/>
          <w:sz w:val="26"/>
          <w:szCs w:val="26"/>
        </w:rPr>
        <w:t>о</w:t>
      </w:r>
      <w:r w:rsidR="00580684" w:rsidRPr="00256A70">
        <w:rPr>
          <w:rFonts w:ascii="Times New Roman" w:hAnsi="Times New Roman" w:cs="Times New Roman"/>
          <w:sz w:val="26"/>
          <w:szCs w:val="26"/>
        </w:rPr>
        <w:t xml:space="preserve">сновной целью является повышение экономических показателей </w:t>
      </w:r>
      <w:r w:rsidR="006B1133" w:rsidRPr="00256A70">
        <w:rPr>
          <w:rFonts w:ascii="Times New Roman" w:hAnsi="Times New Roman" w:cs="Times New Roman"/>
          <w:sz w:val="26"/>
          <w:szCs w:val="26"/>
        </w:rPr>
        <w:t>учреждений</w:t>
      </w:r>
      <w:r w:rsidR="00FD1069">
        <w:rPr>
          <w:rFonts w:ascii="Times New Roman" w:hAnsi="Times New Roman" w:cs="Times New Roman"/>
          <w:sz w:val="26"/>
          <w:szCs w:val="26"/>
        </w:rPr>
        <w:t xml:space="preserve"> </w:t>
      </w:r>
      <w:r w:rsidR="00AB1EBE" w:rsidRPr="00256A70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CB6BA1" w:rsidRPr="00256A7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62715" w:rsidRPr="00256A70">
        <w:rPr>
          <w:rFonts w:ascii="Times New Roman" w:hAnsi="Times New Roman" w:cs="Times New Roman"/>
          <w:sz w:val="26"/>
          <w:szCs w:val="26"/>
        </w:rPr>
        <w:t>а</w:t>
      </w:r>
      <w:r w:rsidR="00580684" w:rsidRPr="00256A70">
        <w:rPr>
          <w:rFonts w:ascii="Times New Roman" w:hAnsi="Times New Roman" w:cs="Times New Roman"/>
          <w:sz w:val="26"/>
          <w:szCs w:val="26"/>
        </w:rPr>
        <w:t xml:space="preserve">, улучшение условий жизни населения через повышение эффективности использования энергии на один рубль предоставляемых услуг, снижение финансовой нагрузки на бюджет </w:t>
      </w:r>
      <w:r w:rsidR="00FF019C" w:rsidRPr="00256A70">
        <w:rPr>
          <w:rFonts w:ascii="Times New Roman" w:hAnsi="Times New Roman" w:cs="Times New Roman"/>
          <w:sz w:val="26"/>
          <w:szCs w:val="26"/>
        </w:rPr>
        <w:t>а</w:t>
      </w:r>
      <w:r w:rsidR="00580684" w:rsidRPr="00256A70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образования </w:t>
      </w:r>
      <w:r w:rsidR="00AB1EBE" w:rsidRPr="00256A70">
        <w:rPr>
          <w:rFonts w:ascii="Times New Roman" w:hAnsi="Times New Roman" w:cs="Times New Roman"/>
          <w:sz w:val="26"/>
          <w:szCs w:val="26"/>
        </w:rPr>
        <w:t>Новомихайловский</w:t>
      </w:r>
      <w:r w:rsidR="00580684" w:rsidRPr="00256A70">
        <w:rPr>
          <w:rFonts w:ascii="Times New Roman" w:hAnsi="Times New Roman" w:cs="Times New Roman"/>
          <w:sz w:val="26"/>
          <w:szCs w:val="26"/>
        </w:rPr>
        <w:t xml:space="preserve"> сельсовет за счет сокращения платежей за  электроэнергию.</w:t>
      </w:r>
    </w:p>
    <w:p w:rsidR="00580684" w:rsidRPr="00256A70" w:rsidRDefault="00256A70" w:rsidP="00256A7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256A70">
        <w:rPr>
          <w:rFonts w:ascii="Times New Roman" w:hAnsi="Times New Roman" w:cs="Times New Roman"/>
          <w:sz w:val="26"/>
          <w:szCs w:val="26"/>
        </w:rPr>
        <w:t>2)</w:t>
      </w:r>
      <w:r w:rsidR="00580684" w:rsidRPr="00256A70">
        <w:rPr>
          <w:rFonts w:ascii="Times New Roman" w:hAnsi="Times New Roman" w:cs="Times New Roman"/>
          <w:sz w:val="26"/>
          <w:szCs w:val="26"/>
        </w:rPr>
        <w:t xml:space="preserve"> Задачами Программы являются:</w:t>
      </w:r>
    </w:p>
    <w:p w:rsidR="00580684" w:rsidRPr="007308B8" w:rsidRDefault="00FF019C" w:rsidP="00256A7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580684" w:rsidRPr="007308B8">
        <w:rPr>
          <w:rFonts w:ascii="Times New Roman" w:hAnsi="Times New Roman" w:cs="Times New Roman"/>
          <w:sz w:val="26"/>
          <w:szCs w:val="26"/>
        </w:rPr>
        <w:t>оздание системы учета и контроля использования энергии и управления энергосбережением;</w:t>
      </w:r>
    </w:p>
    <w:p w:rsidR="007308B8" w:rsidRDefault="00FF019C" w:rsidP="007308B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56A70">
        <w:rPr>
          <w:rFonts w:ascii="Times New Roman" w:hAnsi="Times New Roman" w:cs="Times New Roman"/>
          <w:sz w:val="26"/>
          <w:szCs w:val="26"/>
        </w:rPr>
        <w:t>нижение затрат к 2018</w:t>
      </w:r>
      <w:r w:rsidR="00580684" w:rsidRPr="007308B8">
        <w:rPr>
          <w:rFonts w:ascii="Times New Roman" w:hAnsi="Times New Roman" w:cs="Times New Roman"/>
          <w:sz w:val="26"/>
          <w:szCs w:val="26"/>
        </w:rPr>
        <w:t xml:space="preserve"> году на приобретение ТЭР </w:t>
      </w:r>
      <w:r w:rsidR="00AB1EBE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CB6BA1" w:rsidRPr="007308B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62715">
        <w:rPr>
          <w:rFonts w:ascii="Times New Roman" w:hAnsi="Times New Roman" w:cs="Times New Roman"/>
          <w:sz w:val="26"/>
          <w:szCs w:val="26"/>
        </w:rPr>
        <w:t>а</w:t>
      </w:r>
      <w:r w:rsidR="00580684" w:rsidRPr="007308B8">
        <w:rPr>
          <w:rFonts w:ascii="Times New Roman" w:hAnsi="Times New Roman" w:cs="Times New Roman"/>
          <w:sz w:val="26"/>
          <w:szCs w:val="26"/>
        </w:rPr>
        <w:t xml:space="preserve"> за счет энергосбережения.</w:t>
      </w:r>
    </w:p>
    <w:p w:rsidR="007308B8" w:rsidRPr="007308B8" w:rsidRDefault="007308B8" w:rsidP="007308B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0684" w:rsidRDefault="00580684" w:rsidP="00AA7192">
      <w:pPr>
        <w:shd w:val="clear" w:color="auto" w:fill="FFFFFF"/>
        <w:ind w:left="62" w:right="62" w:firstLine="720"/>
        <w:jc w:val="center"/>
        <w:rPr>
          <w:rFonts w:ascii="Times New Roman" w:hAnsi="Times New Roman"/>
          <w:b/>
          <w:sz w:val="26"/>
          <w:szCs w:val="26"/>
        </w:rPr>
      </w:pPr>
      <w:r w:rsidRPr="007308B8">
        <w:rPr>
          <w:rFonts w:ascii="Times New Roman" w:hAnsi="Times New Roman"/>
          <w:b/>
          <w:sz w:val="26"/>
          <w:szCs w:val="26"/>
        </w:rPr>
        <w:t xml:space="preserve">3. </w:t>
      </w:r>
      <w:r w:rsidR="00AA7192">
        <w:rPr>
          <w:rFonts w:ascii="Times New Roman" w:hAnsi="Times New Roman"/>
          <w:b/>
          <w:sz w:val="26"/>
          <w:szCs w:val="26"/>
        </w:rPr>
        <w:t>Перечень Программных мероприятий</w:t>
      </w:r>
    </w:p>
    <w:tbl>
      <w:tblPr>
        <w:tblW w:w="1118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2825"/>
        <w:gridCol w:w="970"/>
        <w:gridCol w:w="970"/>
        <w:gridCol w:w="970"/>
        <w:gridCol w:w="970"/>
        <w:gridCol w:w="961"/>
        <w:gridCol w:w="9"/>
        <w:gridCol w:w="970"/>
        <w:gridCol w:w="970"/>
        <w:gridCol w:w="970"/>
      </w:tblGrid>
      <w:tr w:rsidR="00CC1B5B" w:rsidTr="00CC1B5B">
        <w:trPr>
          <w:trHeight w:val="445"/>
        </w:trPr>
        <w:tc>
          <w:tcPr>
            <w:tcW w:w="600" w:type="dxa"/>
            <w:vMerge w:val="restart"/>
          </w:tcPr>
          <w:p w:rsidR="00256A70" w:rsidRPr="00E020A5" w:rsidRDefault="00256A70" w:rsidP="00E020A5">
            <w:pPr>
              <w:shd w:val="clear" w:color="auto" w:fill="FFFFFF"/>
              <w:ind w:left="62" w:right="62" w:firstLine="720"/>
              <w:rPr>
                <w:rFonts w:ascii="Times New Roman" w:hAnsi="Times New Roman"/>
                <w:sz w:val="26"/>
                <w:szCs w:val="26"/>
              </w:rPr>
            </w:pPr>
          </w:p>
          <w:p w:rsidR="00256A70" w:rsidRPr="00E020A5" w:rsidRDefault="00256A70" w:rsidP="00E020A5">
            <w:pPr>
              <w:shd w:val="clear" w:color="auto" w:fill="FFFFFF"/>
              <w:ind w:right="62"/>
              <w:rPr>
                <w:rFonts w:ascii="Times New Roman" w:hAnsi="Times New Roman"/>
                <w:sz w:val="26"/>
                <w:szCs w:val="26"/>
              </w:rPr>
            </w:pPr>
            <w:r w:rsidRPr="00E020A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25" w:type="dxa"/>
            <w:vMerge w:val="restart"/>
          </w:tcPr>
          <w:p w:rsidR="00256A70" w:rsidRPr="00E020A5" w:rsidRDefault="00256A70" w:rsidP="00E020A5">
            <w:pPr>
              <w:shd w:val="clear" w:color="auto" w:fill="FFFFFF"/>
              <w:ind w:left="377" w:right="62"/>
              <w:rPr>
                <w:rFonts w:ascii="Times New Roman" w:hAnsi="Times New Roman"/>
                <w:sz w:val="26"/>
                <w:szCs w:val="26"/>
              </w:rPr>
            </w:pPr>
          </w:p>
          <w:p w:rsidR="00256A70" w:rsidRPr="00E020A5" w:rsidRDefault="00256A70" w:rsidP="00E020A5">
            <w:pPr>
              <w:shd w:val="clear" w:color="auto" w:fill="FFFFFF"/>
              <w:ind w:right="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0A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80" w:type="dxa"/>
            <w:gridSpan w:val="4"/>
          </w:tcPr>
          <w:p w:rsidR="00256A70" w:rsidRPr="00E020A5" w:rsidRDefault="00256A70" w:rsidP="00E020A5">
            <w:pPr>
              <w:shd w:val="clear" w:color="auto" w:fill="FFFFFF"/>
              <w:ind w:right="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0A5">
              <w:rPr>
                <w:rFonts w:ascii="Times New Roman" w:hAnsi="Times New Roman"/>
                <w:sz w:val="26"/>
                <w:szCs w:val="26"/>
              </w:rPr>
              <w:t>За счет средств администрации Новомихайловского сельсовета</w:t>
            </w:r>
          </w:p>
        </w:tc>
        <w:tc>
          <w:tcPr>
            <w:tcW w:w="3880" w:type="dxa"/>
            <w:gridSpan w:val="5"/>
          </w:tcPr>
          <w:p w:rsidR="00256A70" w:rsidRPr="00E020A5" w:rsidRDefault="00E020A5" w:rsidP="00E020A5">
            <w:pPr>
              <w:shd w:val="clear" w:color="auto" w:fill="FFFFFF"/>
              <w:ind w:right="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0A5">
              <w:rPr>
                <w:rFonts w:ascii="Times New Roman" w:hAnsi="Times New Roman"/>
                <w:sz w:val="26"/>
                <w:szCs w:val="26"/>
              </w:rPr>
              <w:t>За счет средств муниципального образования Алтайский район</w:t>
            </w:r>
          </w:p>
        </w:tc>
      </w:tr>
      <w:tr w:rsidR="00421F6F" w:rsidTr="00CC1B5B">
        <w:trPr>
          <w:trHeight w:val="325"/>
        </w:trPr>
        <w:tc>
          <w:tcPr>
            <w:tcW w:w="600" w:type="dxa"/>
            <w:vMerge/>
          </w:tcPr>
          <w:p w:rsidR="00421F6F" w:rsidRPr="00E020A5" w:rsidRDefault="00421F6F" w:rsidP="00E020A5">
            <w:pPr>
              <w:shd w:val="clear" w:color="auto" w:fill="FFFFFF"/>
              <w:ind w:left="62" w:right="62" w:firstLine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  <w:vMerge/>
          </w:tcPr>
          <w:p w:rsidR="00421F6F" w:rsidRPr="00E020A5" w:rsidRDefault="00421F6F" w:rsidP="00E020A5">
            <w:pPr>
              <w:shd w:val="clear" w:color="auto" w:fill="FFFFFF"/>
              <w:ind w:left="377" w:right="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421F6F" w:rsidRDefault="00421F6F" w:rsidP="00E020A5">
            <w:pPr>
              <w:shd w:val="clear" w:color="auto" w:fill="FFFFFF"/>
              <w:ind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7B3CF7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421F6F" w:rsidRPr="00E020A5" w:rsidRDefault="00421F6F" w:rsidP="00E020A5">
            <w:pPr>
              <w:shd w:val="clear" w:color="auto" w:fill="FFFFFF"/>
              <w:ind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тыс.р.</w:t>
            </w:r>
          </w:p>
        </w:tc>
        <w:tc>
          <w:tcPr>
            <w:tcW w:w="970" w:type="dxa"/>
          </w:tcPr>
          <w:p w:rsidR="00421F6F" w:rsidRDefault="00421F6F" w:rsidP="00E020A5">
            <w:pPr>
              <w:shd w:val="clear" w:color="auto" w:fill="FFFFFF"/>
              <w:ind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7B3CF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421F6F" w:rsidRPr="00E020A5" w:rsidRDefault="00421F6F" w:rsidP="00E020A5">
            <w:pPr>
              <w:shd w:val="clear" w:color="auto" w:fill="FFFFFF"/>
              <w:ind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тыс.р.</w:t>
            </w:r>
          </w:p>
        </w:tc>
        <w:tc>
          <w:tcPr>
            <w:tcW w:w="970" w:type="dxa"/>
          </w:tcPr>
          <w:p w:rsidR="00421F6F" w:rsidRDefault="007B3CF7" w:rsidP="00E020A5">
            <w:pPr>
              <w:shd w:val="clear" w:color="auto" w:fill="FFFFFF"/>
              <w:ind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="00421F6F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421F6F" w:rsidRPr="00E020A5" w:rsidRDefault="00421F6F" w:rsidP="00E020A5">
            <w:pPr>
              <w:shd w:val="clear" w:color="auto" w:fill="FFFFFF"/>
              <w:ind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тыс.р.</w:t>
            </w:r>
          </w:p>
        </w:tc>
        <w:tc>
          <w:tcPr>
            <w:tcW w:w="970" w:type="dxa"/>
          </w:tcPr>
          <w:p w:rsidR="00421F6F" w:rsidRDefault="00421F6F" w:rsidP="00E020A5">
            <w:pPr>
              <w:shd w:val="clear" w:color="auto" w:fill="FFFFFF"/>
              <w:ind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7B3CF7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421F6F" w:rsidRPr="00E020A5" w:rsidRDefault="00421F6F" w:rsidP="00E020A5">
            <w:pPr>
              <w:shd w:val="clear" w:color="auto" w:fill="FFFFFF"/>
              <w:ind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тыс.р.</w:t>
            </w:r>
          </w:p>
        </w:tc>
        <w:tc>
          <w:tcPr>
            <w:tcW w:w="970" w:type="dxa"/>
            <w:gridSpan w:val="2"/>
          </w:tcPr>
          <w:p w:rsidR="00421F6F" w:rsidRDefault="00421F6F" w:rsidP="007E240F">
            <w:pPr>
              <w:shd w:val="clear" w:color="auto" w:fill="FFFFFF"/>
              <w:ind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7B3CF7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421F6F" w:rsidRPr="00E020A5" w:rsidRDefault="00421F6F" w:rsidP="007E240F">
            <w:pPr>
              <w:shd w:val="clear" w:color="auto" w:fill="FFFFFF"/>
              <w:ind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тыс.р.</w:t>
            </w:r>
          </w:p>
        </w:tc>
        <w:tc>
          <w:tcPr>
            <w:tcW w:w="970" w:type="dxa"/>
          </w:tcPr>
          <w:p w:rsidR="00421F6F" w:rsidRDefault="00421F6F" w:rsidP="007E240F">
            <w:pPr>
              <w:shd w:val="clear" w:color="auto" w:fill="FFFFFF"/>
              <w:ind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7B3CF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421F6F" w:rsidRPr="00E020A5" w:rsidRDefault="00421F6F" w:rsidP="007E240F">
            <w:pPr>
              <w:shd w:val="clear" w:color="auto" w:fill="FFFFFF"/>
              <w:ind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тыс.р.</w:t>
            </w:r>
          </w:p>
        </w:tc>
        <w:tc>
          <w:tcPr>
            <w:tcW w:w="970" w:type="dxa"/>
          </w:tcPr>
          <w:p w:rsidR="00421F6F" w:rsidRDefault="00421F6F" w:rsidP="007E240F">
            <w:pPr>
              <w:shd w:val="clear" w:color="auto" w:fill="FFFFFF"/>
              <w:ind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7B3CF7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421F6F" w:rsidRPr="00E020A5" w:rsidRDefault="00421F6F" w:rsidP="007E240F">
            <w:pPr>
              <w:shd w:val="clear" w:color="auto" w:fill="FFFFFF"/>
              <w:ind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тыс.р.</w:t>
            </w:r>
          </w:p>
        </w:tc>
        <w:tc>
          <w:tcPr>
            <w:tcW w:w="970" w:type="dxa"/>
          </w:tcPr>
          <w:p w:rsidR="00421F6F" w:rsidRDefault="007B3CF7" w:rsidP="007E240F">
            <w:pPr>
              <w:shd w:val="clear" w:color="auto" w:fill="FFFFFF"/>
              <w:ind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421F6F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421F6F" w:rsidRPr="00E020A5" w:rsidRDefault="00421F6F" w:rsidP="007E240F">
            <w:pPr>
              <w:shd w:val="clear" w:color="auto" w:fill="FFFFFF"/>
              <w:ind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тыс.р.</w:t>
            </w:r>
          </w:p>
        </w:tc>
      </w:tr>
      <w:tr w:rsidR="004B2F65" w:rsidRPr="00E020A5" w:rsidTr="000B3218">
        <w:trPr>
          <w:trHeight w:val="191"/>
        </w:trPr>
        <w:tc>
          <w:tcPr>
            <w:tcW w:w="600" w:type="dxa"/>
          </w:tcPr>
          <w:p w:rsidR="004B2F65" w:rsidRPr="00E020A5" w:rsidRDefault="004B2F65" w:rsidP="00256A70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5" w:type="dxa"/>
            <w:gridSpan w:val="10"/>
          </w:tcPr>
          <w:p w:rsidR="004B2F65" w:rsidRPr="00E020A5" w:rsidRDefault="004B2F65" w:rsidP="00256A70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B5B" w:rsidRPr="00E020A5" w:rsidTr="00CC1B5B">
        <w:trPr>
          <w:trHeight w:val="191"/>
        </w:trPr>
        <w:tc>
          <w:tcPr>
            <w:tcW w:w="600" w:type="dxa"/>
          </w:tcPr>
          <w:p w:rsidR="00256A70" w:rsidRPr="00E020A5" w:rsidRDefault="00256A70" w:rsidP="00256A70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:rsidR="00256A70" w:rsidRPr="00E020A5" w:rsidRDefault="00256A70" w:rsidP="00E020A5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256A70" w:rsidRPr="00E020A5" w:rsidRDefault="00256A70" w:rsidP="00CC1B5B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256A70" w:rsidRPr="00E020A5" w:rsidRDefault="00256A70" w:rsidP="00256A70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256A70" w:rsidRPr="00E020A5" w:rsidRDefault="00256A70" w:rsidP="00256A70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256A70" w:rsidRPr="00E020A5" w:rsidRDefault="00256A70" w:rsidP="00256A70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1" w:type="dxa"/>
          </w:tcPr>
          <w:p w:rsidR="00256A70" w:rsidRPr="00E020A5" w:rsidRDefault="00256A70" w:rsidP="00CC1B5B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9" w:type="dxa"/>
            <w:gridSpan w:val="2"/>
          </w:tcPr>
          <w:p w:rsidR="00256A70" w:rsidRPr="00E020A5" w:rsidRDefault="00256A70" w:rsidP="00256A70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256A70" w:rsidRPr="00E020A5" w:rsidRDefault="00256A70" w:rsidP="00256A70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256A70" w:rsidRPr="00E020A5" w:rsidRDefault="00256A70" w:rsidP="00256A70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B5B" w:rsidRPr="00E020A5" w:rsidTr="00CC1B5B">
        <w:trPr>
          <w:trHeight w:val="1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5" w:rsidRPr="00E020A5" w:rsidRDefault="00CC1B5B" w:rsidP="008F3AF0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F3AF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Default="00CC1B5B" w:rsidP="00CC1B5B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работ по освещению улиц с применением ШУНО и энергосберегательных</w:t>
            </w:r>
          </w:p>
          <w:p w:rsidR="00CC1B5B" w:rsidRPr="00E020A5" w:rsidRDefault="00CC1B5B" w:rsidP="00CC1B5B">
            <w:pPr>
              <w:shd w:val="clear" w:color="auto" w:fill="FFFFFF"/>
              <w:ind w:left="62" w:right="62" w:firstLine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светильников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7" w:rsidRDefault="007B3CF7" w:rsidP="007B3CF7">
            <w:pPr>
              <w:shd w:val="clear" w:color="auto" w:fill="FFFFFF"/>
              <w:ind w:left="62" w:right="62" w:firstLine="720"/>
              <w:rPr>
                <w:rFonts w:ascii="Times New Roman" w:hAnsi="Times New Roman"/>
                <w:sz w:val="26"/>
                <w:szCs w:val="26"/>
              </w:rPr>
            </w:pPr>
          </w:p>
          <w:p w:rsidR="007B3CF7" w:rsidRDefault="007B3CF7" w:rsidP="007B3CF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B3CF7" w:rsidRPr="007B3CF7" w:rsidRDefault="008F3AF0" w:rsidP="007B3C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5" w:rsidRPr="00E020A5" w:rsidRDefault="00E020A5" w:rsidP="00CC1B5B">
            <w:pPr>
              <w:shd w:val="clear" w:color="auto" w:fill="FFFFFF"/>
              <w:ind w:right="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5" w:rsidRPr="00E020A5" w:rsidRDefault="00CC1B5B" w:rsidP="00CC1B5B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7" w:rsidRDefault="007B3CF7" w:rsidP="000E6B0D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20A5" w:rsidRPr="007B3CF7" w:rsidRDefault="007B3CF7" w:rsidP="007B3C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7" w:rsidRDefault="007B3CF7" w:rsidP="00CC1B5B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</w:p>
          <w:p w:rsidR="007B3CF7" w:rsidRDefault="007B3CF7" w:rsidP="007B3CF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020A5" w:rsidRPr="007B3CF7" w:rsidRDefault="007B3CF7" w:rsidP="007B3C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5" w:rsidRPr="00E020A5" w:rsidRDefault="00E020A5" w:rsidP="00CC1B5B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5" w:rsidRPr="00E020A5" w:rsidRDefault="00E020A5" w:rsidP="000E6B0D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5" w:rsidRPr="00E020A5" w:rsidRDefault="00E020A5" w:rsidP="000E6B0D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B5B" w:rsidRPr="00E020A5" w:rsidTr="00CC1B5B">
        <w:trPr>
          <w:trHeight w:val="1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CC1B5B" w:rsidP="008F3AF0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F3AF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3F376C" w:rsidP="00CC1B5B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Текущий </w:t>
            </w:r>
            <w:r w:rsidR="00CC1B5B">
              <w:rPr>
                <w:rFonts w:ascii="Times New Roman" w:hAnsi="Times New Roman"/>
                <w:sz w:val="26"/>
                <w:szCs w:val="26"/>
              </w:rPr>
              <w:t xml:space="preserve">ремонт здания </w:t>
            </w:r>
            <w:r w:rsidR="00AA7192">
              <w:rPr>
                <w:rFonts w:ascii="Times New Roman" w:hAnsi="Times New Roman"/>
                <w:sz w:val="26"/>
                <w:szCs w:val="26"/>
              </w:rPr>
              <w:t>администрации Новомихайловского сельсовета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0" w:rsidRDefault="008F3AF0" w:rsidP="000E6B0D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C1B5B" w:rsidRPr="008F3AF0" w:rsidRDefault="00CC1B5B" w:rsidP="008F3A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CC1B5B" w:rsidP="000E6B0D">
            <w:pPr>
              <w:shd w:val="clear" w:color="auto" w:fill="FFFFFF"/>
              <w:ind w:right="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7B3CF7" w:rsidP="000E6B0D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CC1B5B" w:rsidP="00CC1B5B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7" w:rsidRDefault="007B3CF7" w:rsidP="000E6B0D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</w:p>
          <w:p w:rsidR="00CC1B5B" w:rsidRPr="007B3CF7" w:rsidRDefault="007B3CF7" w:rsidP="007B3C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CC1B5B" w:rsidP="000E6B0D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CC1B5B" w:rsidP="000E6B0D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CC1B5B" w:rsidP="000E6B0D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B5B" w:rsidRPr="00E020A5" w:rsidTr="00CC1B5B">
        <w:trPr>
          <w:trHeight w:val="1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8F3AF0" w:rsidP="008F3AF0">
            <w:pPr>
              <w:shd w:val="clear" w:color="auto" w:fill="FFFFFF"/>
              <w:ind w:left="-708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8F3AF0" w:rsidP="008F3AF0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модульной угольной котельной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0" w:rsidRDefault="008F3AF0" w:rsidP="000E6B0D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C1B5B" w:rsidRPr="00E020A5" w:rsidRDefault="00CC1B5B" w:rsidP="008F3AF0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CC1B5B" w:rsidP="000E6B0D">
            <w:pPr>
              <w:shd w:val="clear" w:color="auto" w:fill="FFFFFF"/>
              <w:ind w:right="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CC1B5B" w:rsidP="000E6B0D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CC1B5B" w:rsidP="000E6B0D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8F3AF0" w:rsidP="008F3AF0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CC1B5B" w:rsidP="000E6B0D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CC1B5B" w:rsidP="00CC1B5B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CC1B5B" w:rsidP="000E6B0D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AF0" w:rsidRPr="00E020A5" w:rsidTr="00CC1B5B">
        <w:trPr>
          <w:trHeight w:val="1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0" w:rsidRDefault="008F3AF0" w:rsidP="008F3AF0">
            <w:pPr>
              <w:shd w:val="clear" w:color="auto" w:fill="FFFFFF"/>
              <w:ind w:left="-708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0" w:rsidRDefault="008F3AF0" w:rsidP="008F3AF0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  <w:r w:rsidRPr="00767F49">
              <w:rPr>
                <w:rFonts w:ascii="Times New Roman" w:hAnsi="Times New Roman"/>
                <w:sz w:val="26"/>
                <w:szCs w:val="26"/>
              </w:rPr>
              <w:t>Приобретение реле времени пускателей Новомих</w:t>
            </w:r>
            <w:r>
              <w:rPr>
                <w:rFonts w:ascii="Times New Roman" w:hAnsi="Times New Roman"/>
                <w:sz w:val="26"/>
                <w:szCs w:val="26"/>
              </w:rPr>
              <w:t>айловском сельсовете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0" w:rsidRDefault="008F3AF0" w:rsidP="000E6B0D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3AF0" w:rsidRPr="008F3AF0" w:rsidRDefault="008F3AF0" w:rsidP="008F3A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0" w:rsidRPr="00E020A5" w:rsidRDefault="008F3AF0" w:rsidP="000E6B0D">
            <w:pPr>
              <w:shd w:val="clear" w:color="auto" w:fill="FFFFFF"/>
              <w:ind w:right="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0" w:rsidRPr="00E020A5" w:rsidRDefault="008F3AF0" w:rsidP="000E6B0D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0" w:rsidRPr="00E020A5" w:rsidRDefault="008F3AF0" w:rsidP="000E6B0D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0" w:rsidRDefault="008F3AF0" w:rsidP="008F3AF0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0" w:rsidRPr="00E020A5" w:rsidRDefault="008F3AF0" w:rsidP="000E6B0D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0" w:rsidRPr="00E020A5" w:rsidRDefault="008F3AF0" w:rsidP="00CC1B5B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0" w:rsidRPr="00E020A5" w:rsidRDefault="008F3AF0" w:rsidP="000E6B0D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B5B" w:rsidRPr="00E020A5" w:rsidTr="00CC1B5B">
        <w:trPr>
          <w:trHeight w:val="1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CC1B5B" w:rsidP="000E6B0D">
            <w:pPr>
              <w:shd w:val="clear" w:color="auto" w:fill="FFFFFF"/>
              <w:ind w:left="62" w:right="62"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CC1B5B" w:rsidP="00CC1B5B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Всего по Программе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8F3AF0" w:rsidP="00AD1296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CC1B5B" w:rsidP="000E6B0D">
            <w:pPr>
              <w:shd w:val="clear" w:color="auto" w:fill="FFFFFF"/>
              <w:ind w:right="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7B3CF7" w:rsidP="000E6B0D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227A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7B3CF7" w:rsidP="00AD1296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227A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8F3AF0" w:rsidP="008F3AF0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="007B3C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CC1B5B" w:rsidP="000E6B0D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CC1B5B" w:rsidP="00AD1296">
            <w:pPr>
              <w:shd w:val="clear" w:color="auto" w:fill="FFFFFF"/>
              <w:ind w:left="62" w:right="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B" w:rsidRPr="00E020A5" w:rsidRDefault="00CC1B5B" w:rsidP="00AD1296">
            <w:pPr>
              <w:shd w:val="clear" w:color="auto" w:fill="FFFFFF"/>
              <w:ind w:right="62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71646" w:rsidRPr="007308B8" w:rsidRDefault="00F71646" w:rsidP="002A15BD">
      <w:pPr>
        <w:shd w:val="clear" w:color="auto" w:fill="FFFFFF"/>
        <w:spacing w:after="0"/>
        <w:ind w:right="62"/>
        <w:jc w:val="both"/>
        <w:rPr>
          <w:rFonts w:ascii="Times New Roman" w:hAnsi="Times New Roman"/>
          <w:sz w:val="26"/>
          <w:szCs w:val="26"/>
        </w:rPr>
      </w:pPr>
    </w:p>
    <w:p w:rsidR="00FF019C" w:rsidRDefault="00FF019C" w:rsidP="00F716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172C" w:rsidRDefault="0012172C" w:rsidP="00F716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172C" w:rsidRDefault="0012172C" w:rsidP="00F716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5BD" w:rsidRDefault="00F71646" w:rsidP="00F716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64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r w:rsidR="002A15BD">
        <w:rPr>
          <w:rFonts w:ascii="Times New Roman" w:hAnsi="Times New Roman" w:cs="Times New Roman"/>
          <w:b/>
          <w:sz w:val="26"/>
          <w:szCs w:val="26"/>
        </w:rPr>
        <w:t>Ресурсное обеспечение Программы</w:t>
      </w:r>
    </w:p>
    <w:p w:rsidR="00A47DD7" w:rsidRPr="00A47DD7" w:rsidRDefault="00A47DD7" w:rsidP="00A47DD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47DD7" w:rsidRDefault="00A47DD7" w:rsidP="00A47D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DD7" w:rsidRDefault="00A47DD7" w:rsidP="00A47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период с 2017 год по 2020 год о</w:t>
      </w:r>
      <w:r w:rsidRPr="00427995">
        <w:rPr>
          <w:rFonts w:ascii="Times New Roman" w:hAnsi="Times New Roman"/>
          <w:sz w:val="24"/>
          <w:szCs w:val="24"/>
        </w:rPr>
        <w:t xml:space="preserve">бщий объем финансирования </w:t>
      </w:r>
      <w:r>
        <w:rPr>
          <w:rFonts w:ascii="Times New Roman" w:hAnsi="Times New Roman"/>
          <w:sz w:val="24"/>
          <w:szCs w:val="24"/>
        </w:rPr>
        <w:t xml:space="preserve">составит </w:t>
      </w:r>
      <w:r w:rsidR="000F4D4E">
        <w:rPr>
          <w:rFonts w:ascii="Times New Roman" w:hAnsi="Times New Roman"/>
          <w:sz w:val="24"/>
          <w:szCs w:val="24"/>
        </w:rPr>
        <w:t>37</w:t>
      </w:r>
      <w:r w:rsidR="007B3CF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,0 </w:t>
      </w:r>
      <w:r w:rsidRPr="00427995">
        <w:rPr>
          <w:rFonts w:ascii="Times New Roman" w:hAnsi="Times New Roman"/>
          <w:sz w:val="24"/>
          <w:szCs w:val="24"/>
        </w:rPr>
        <w:t xml:space="preserve"> тыс. руб. </w:t>
      </w:r>
      <w:r>
        <w:rPr>
          <w:rFonts w:ascii="Times New Roman" w:hAnsi="Times New Roman"/>
          <w:sz w:val="24"/>
          <w:szCs w:val="24"/>
        </w:rPr>
        <w:t xml:space="preserve"> в том числе по годам:</w:t>
      </w:r>
    </w:p>
    <w:p w:rsidR="00A47DD7" w:rsidRDefault="00A47DD7" w:rsidP="00A47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2017- 340 тыс.р.</w:t>
      </w:r>
    </w:p>
    <w:p w:rsidR="00A47DD7" w:rsidRDefault="00A47DD7" w:rsidP="00A47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</w:t>
      </w:r>
      <w:r w:rsidR="006227AF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>тыс.р.</w:t>
      </w:r>
    </w:p>
    <w:p w:rsidR="00A47DD7" w:rsidRDefault="00A47DD7" w:rsidP="00A47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2019- </w:t>
      </w:r>
      <w:r w:rsidR="00486F45">
        <w:rPr>
          <w:rFonts w:ascii="Times New Roman" w:hAnsi="Times New Roman"/>
          <w:sz w:val="24"/>
          <w:szCs w:val="24"/>
        </w:rPr>
        <w:t>2</w:t>
      </w:r>
      <w:r w:rsidR="006227AF"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>тыс.р.</w:t>
      </w:r>
    </w:p>
    <w:p w:rsidR="00A47DD7" w:rsidRDefault="00A47DD7" w:rsidP="00A47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</w:t>
      </w:r>
      <w:r w:rsidR="006227AF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0 тыс.р. </w:t>
      </w:r>
    </w:p>
    <w:p w:rsidR="00A47DD7" w:rsidRDefault="00A47DD7" w:rsidP="00A47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них :</w:t>
      </w:r>
    </w:p>
    <w:p w:rsidR="00A47DD7" w:rsidRDefault="00A47DD7" w:rsidP="00A47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 счет средств бюджета администрации Новомихайловского сельсовета-</w:t>
      </w:r>
      <w:r w:rsidR="008F3AF0">
        <w:rPr>
          <w:rFonts w:ascii="Times New Roman" w:hAnsi="Times New Roman"/>
          <w:sz w:val="24"/>
          <w:szCs w:val="24"/>
        </w:rPr>
        <w:t>5</w:t>
      </w:r>
      <w:r w:rsidR="00486F4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 рублей, в том числе по годам :</w:t>
      </w:r>
    </w:p>
    <w:p w:rsidR="00A47DD7" w:rsidRDefault="00A47DD7" w:rsidP="00A47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2017-20 тыс.р., 2018-</w:t>
      </w:r>
      <w:r w:rsidR="00486F4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тыс.р., 2019-20 тыс.р., 2020-</w:t>
      </w:r>
      <w:r w:rsidR="00486F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тыс.р.-  за  счет средств бюджета муниципального образования Алтайский район-</w:t>
      </w:r>
      <w:r w:rsidR="00486F45">
        <w:rPr>
          <w:rFonts w:ascii="Times New Roman" w:hAnsi="Times New Roman"/>
          <w:sz w:val="24"/>
          <w:szCs w:val="24"/>
        </w:rPr>
        <w:t>320</w:t>
      </w:r>
      <w:r>
        <w:rPr>
          <w:rFonts w:ascii="Times New Roman" w:hAnsi="Times New Roman"/>
          <w:sz w:val="24"/>
          <w:szCs w:val="24"/>
        </w:rPr>
        <w:t xml:space="preserve"> тыс.р., в том числе по годам :</w:t>
      </w:r>
    </w:p>
    <w:p w:rsidR="00A47DD7" w:rsidRDefault="00A47DD7" w:rsidP="00AA7192">
      <w:pPr>
        <w:spacing w:after="0" w:line="240" w:lineRule="auto"/>
        <w:ind w:left="6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2017-320 тыс.р., 2018-</w:t>
      </w:r>
      <w:r w:rsidR="00486F45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тыс.р., 2019</w:t>
      </w:r>
      <w:r w:rsidR="00486F45">
        <w:rPr>
          <w:rFonts w:ascii="Times New Roman" w:hAnsi="Times New Roman"/>
          <w:sz w:val="24"/>
          <w:szCs w:val="24"/>
        </w:rPr>
        <w:t>-0,00</w:t>
      </w:r>
      <w:r>
        <w:rPr>
          <w:rFonts w:ascii="Times New Roman" w:hAnsi="Times New Roman"/>
          <w:sz w:val="24"/>
          <w:szCs w:val="24"/>
        </w:rPr>
        <w:t xml:space="preserve"> тыс.р.</w:t>
      </w:r>
      <w:r w:rsidRPr="00A47DD7">
        <w:rPr>
          <w:rFonts w:ascii="Times New Roman" w:hAnsi="Times New Roman"/>
          <w:color w:val="000000"/>
          <w:sz w:val="24"/>
          <w:szCs w:val="24"/>
        </w:rPr>
        <w:br/>
      </w:r>
      <w:r w:rsidRPr="00A47D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Перечень мероприятий Программы и объемы финансирования следует уточнять и планировать ежегодно при разработке прогнозов </w:t>
      </w:r>
      <w:r w:rsidR="00AA7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местного бюджета на очередной финансовый год.</w:t>
      </w:r>
      <w:r w:rsidRPr="00A47DD7">
        <w:rPr>
          <w:rFonts w:ascii="Times New Roman" w:hAnsi="Times New Roman"/>
          <w:color w:val="000000"/>
          <w:sz w:val="24"/>
          <w:szCs w:val="24"/>
        </w:rPr>
        <w:br/>
      </w:r>
      <w:r w:rsidRPr="00A47D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Объем средств, необходимых для реализации каждой подпрограммы, приведен в </w:t>
      </w:r>
      <w:r w:rsidR="00AA7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Разделе 3 перечень программных мероприятий</w:t>
      </w:r>
    </w:p>
    <w:p w:rsidR="00AA7192" w:rsidRDefault="00AA7192" w:rsidP="00AA7192">
      <w:pPr>
        <w:spacing w:after="0" w:line="240" w:lineRule="auto"/>
        <w:ind w:left="6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7192" w:rsidRDefault="00AA7192" w:rsidP="00AA7192">
      <w:pPr>
        <w:spacing w:after="0" w:line="240" w:lineRule="auto"/>
        <w:ind w:left="6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7192" w:rsidRPr="00AA7192" w:rsidRDefault="00AA7192" w:rsidP="00AA7192">
      <w:pPr>
        <w:spacing w:after="0" w:line="240" w:lineRule="auto"/>
        <w:ind w:left="62"/>
        <w:rPr>
          <w:rFonts w:ascii="Times New Roman" w:hAnsi="Times New Roman"/>
          <w:color w:val="000000"/>
          <w:sz w:val="24"/>
          <w:szCs w:val="24"/>
        </w:rPr>
      </w:pPr>
    </w:p>
    <w:p w:rsidR="00580684" w:rsidRPr="007308B8" w:rsidRDefault="00580684" w:rsidP="007308B8">
      <w:pPr>
        <w:shd w:val="clear" w:color="auto" w:fill="FFFFFF"/>
        <w:ind w:left="62" w:right="62" w:firstLine="720"/>
        <w:jc w:val="center"/>
        <w:rPr>
          <w:rFonts w:ascii="Times New Roman" w:hAnsi="Times New Roman"/>
          <w:b/>
          <w:sz w:val="26"/>
          <w:szCs w:val="26"/>
        </w:rPr>
      </w:pPr>
      <w:r w:rsidRPr="007308B8">
        <w:rPr>
          <w:rFonts w:ascii="Times New Roman" w:hAnsi="Times New Roman"/>
          <w:b/>
          <w:sz w:val="26"/>
          <w:szCs w:val="26"/>
        </w:rPr>
        <w:t xml:space="preserve">5. </w:t>
      </w:r>
      <w:r w:rsidR="00C85113">
        <w:rPr>
          <w:rFonts w:ascii="Times New Roman" w:hAnsi="Times New Roman"/>
          <w:b/>
          <w:sz w:val="26"/>
          <w:szCs w:val="26"/>
        </w:rPr>
        <w:t>Механизм</w:t>
      </w:r>
      <w:r w:rsidRPr="007308B8">
        <w:rPr>
          <w:rFonts w:ascii="Times New Roman" w:hAnsi="Times New Roman"/>
          <w:b/>
          <w:sz w:val="26"/>
          <w:szCs w:val="26"/>
        </w:rPr>
        <w:t xml:space="preserve"> реализации Программы</w:t>
      </w:r>
    </w:p>
    <w:p w:rsidR="00A47DD7" w:rsidRPr="00F71646" w:rsidRDefault="00A47DD7" w:rsidP="00A47D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646">
        <w:rPr>
          <w:rFonts w:ascii="Times New Roman" w:hAnsi="Times New Roman" w:cs="Times New Roman"/>
          <w:sz w:val="26"/>
          <w:szCs w:val="26"/>
        </w:rPr>
        <w:t xml:space="preserve">Текущее управление реализацией Программы осуществляют заказчик: Администрация </w:t>
      </w:r>
      <w:r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F71646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1646">
        <w:rPr>
          <w:rFonts w:ascii="Times New Roman" w:hAnsi="Times New Roman" w:cs="Times New Roman"/>
          <w:sz w:val="26"/>
          <w:szCs w:val="26"/>
        </w:rPr>
        <w:t xml:space="preserve"> и Совет депутатов </w:t>
      </w:r>
      <w:r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F71646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1646">
        <w:rPr>
          <w:rFonts w:ascii="Times New Roman" w:hAnsi="Times New Roman" w:cs="Times New Roman"/>
          <w:sz w:val="26"/>
          <w:szCs w:val="26"/>
        </w:rPr>
        <w:t xml:space="preserve">. Заказчики контролируют выполнение программных мероприятий, целевое и эффективное использование средств, направляемых на реализацию Программы. Администрация </w:t>
      </w:r>
      <w:r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F71646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 готови</w:t>
      </w:r>
      <w:r w:rsidRPr="00F71646">
        <w:rPr>
          <w:rFonts w:ascii="Times New Roman" w:hAnsi="Times New Roman" w:cs="Times New Roman"/>
          <w:sz w:val="26"/>
          <w:szCs w:val="26"/>
        </w:rPr>
        <w:t>т ежеквартальные и ежегодные отчеты о реализации Программы, ежегодноосуществляет оценку достигнутых целей и эффективности реализации Программы.</w:t>
      </w:r>
    </w:p>
    <w:p w:rsidR="00A47DD7" w:rsidRDefault="00A47DD7" w:rsidP="00A47D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646">
        <w:rPr>
          <w:rFonts w:ascii="Times New Roman" w:hAnsi="Times New Roman" w:cs="Times New Roman"/>
          <w:sz w:val="26"/>
          <w:szCs w:val="26"/>
        </w:rPr>
        <w:t xml:space="preserve">            Главным ответственным лицом за еженедельный контроль энергопотребления и реализацию энергосберегающих мероприятий является руководитель  учреждения, эксплуатирующего помещение.</w:t>
      </w:r>
    </w:p>
    <w:p w:rsidR="000B3218" w:rsidRDefault="000B3218" w:rsidP="000B3218">
      <w:pPr>
        <w:pStyle w:val="ab"/>
        <w:spacing w:before="0" w:beforeAutospacing="0" w:after="0" w:afterAutospacing="0"/>
      </w:pPr>
      <w:r>
        <w:t xml:space="preserve">           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0B3218" w:rsidRDefault="000B3218" w:rsidP="000B3218">
      <w:pPr>
        <w:pStyle w:val="ab"/>
        <w:spacing w:before="0" w:beforeAutospacing="0" w:after="0" w:afterAutospacing="0"/>
      </w:pPr>
      <w:r>
        <w:t>Отчет о ходе работ по Программе должен содержать:</w:t>
      </w:r>
    </w:p>
    <w:p w:rsidR="000B3218" w:rsidRDefault="000B3218" w:rsidP="000B3218">
      <w:pPr>
        <w:pStyle w:val="ab"/>
        <w:spacing w:before="0" w:beforeAutospacing="0" w:after="0" w:afterAutospacing="0"/>
      </w:pPr>
      <w:r>
        <w:t>сведения о результатах реализации Программы за отчетный год;</w:t>
      </w:r>
    </w:p>
    <w:p w:rsidR="000B3218" w:rsidRDefault="000B3218" w:rsidP="000B3218">
      <w:pPr>
        <w:pStyle w:val="ab"/>
        <w:spacing w:before="0" w:beforeAutospacing="0" w:after="0" w:afterAutospacing="0"/>
      </w:pPr>
      <w:r>
        <w:t>данные о целевом использовании и объемах привлеченных средств бюджетов всех уровней и внебюджетных источников;</w:t>
      </w:r>
    </w:p>
    <w:p w:rsidR="000B3218" w:rsidRDefault="000B3218" w:rsidP="000B3218">
      <w:pPr>
        <w:pStyle w:val="ab"/>
        <w:spacing w:before="0" w:beforeAutospacing="0" w:after="0" w:afterAutospacing="0"/>
      </w:pPr>
      <w:r>
        <w:t>сведения о соответствии результатов фактическим затратам на реализацию Программы;</w:t>
      </w:r>
    </w:p>
    <w:p w:rsidR="000B3218" w:rsidRDefault="000B3218" w:rsidP="000B3218">
      <w:pPr>
        <w:pStyle w:val="ab"/>
        <w:spacing w:before="0" w:beforeAutospacing="0" w:after="0" w:afterAutospacing="0"/>
      </w:pPr>
      <w: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0B3218" w:rsidRDefault="000B3218" w:rsidP="000B3218">
      <w:pPr>
        <w:pStyle w:val="ab"/>
        <w:spacing w:before="0" w:beforeAutospacing="0" w:after="0" w:afterAutospacing="0"/>
      </w:pPr>
      <w:r>
        <w:t>информацию о ходе и полноте выполнения мероприятий Программы;</w:t>
      </w:r>
    </w:p>
    <w:p w:rsidR="00AC29A1" w:rsidRDefault="000B3218" w:rsidP="000B3218">
      <w:pPr>
        <w:pStyle w:val="ab"/>
        <w:spacing w:before="0" w:beforeAutospacing="0" w:after="0" w:afterAutospacing="0"/>
      </w:pPr>
      <w:r>
        <w:t>оценку эффективности результатов реализации Программы.</w:t>
      </w:r>
    </w:p>
    <w:p w:rsidR="000B3218" w:rsidRDefault="000B3218" w:rsidP="000B3218">
      <w:pPr>
        <w:pStyle w:val="ab"/>
        <w:spacing w:before="0" w:beforeAutospacing="0" w:after="0" w:afterAutospacing="0"/>
      </w:pPr>
      <w:r>
        <w:t> </w:t>
      </w:r>
    </w:p>
    <w:p w:rsidR="000B3218" w:rsidRDefault="000B3218" w:rsidP="000B3218">
      <w:pPr>
        <w:pStyle w:val="ab"/>
        <w:spacing w:before="0" w:beforeAutospacing="0" w:after="0" w:afterAutospacing="0"/>
      </w:pPr>
      <w:r>
        <w:t>Реализация программных мероприятий даст дополнительные эффекты в виде:</w:t>
      </w:r>
    </w:p>
    <w:p w:rsidR="000B3218" w:rsidRDefault="000B3218" w:rsidP="000B3218">
      <w:pPr>
        <w:pStyle w:val="ab"/>
        <w:spacing w:before="0" w:beforeAutospacing="0" w:after="0" w:afterAutospacing="0"/>
      </w:pPr>
      <w:r>
        <w:lastRenderedPageBreak/>
        <w:t xml:space="preserve">- формирования действующего механизма управления потреблением топливно-энергетических ресурсов и сокращение бюджетных затрат на оплату </w:t>
      </w:r>
      <w:r w:rsidR="00AC29A1">
        <w:t>электроэнергии</w:t>
      </w:r>
      <w:r>
        <w:t>;</w:t>
      </w:r>
    </w:p>
    <w:p w:rsidR="000B3218" w:rsidRDefault="000B3218" w:rsidP="000B3218">
      <w:pPr>
        <w:pStyle w:val="ab"/>
        <w:spacing w:before="0" w:beforeAutospacing="0" w:after="0" w:afterAutospacing="0"/>
      </w:pPr>
      <w: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0B3218" w:rsidRDefault="00AC29A1" w:rsidP="000B3218">
      <w:pPr>
        <w:pStyle w:val="ab"/>
        <w:spacing w:before="0" w:beforeAutospacing="0" w:after="0" w:afterAutospacing="0"/>
      </w:pPr>
      <w:r>
        <w:t xml:space="preserve">.    </w:t>
      </w:r>
      <w:r w:rsidR="000B3218">
        <w:t xml:space="preserve">Повысить безопасность эксплуатации и надежность работы оборудования благодаря переходу на менее энергоемкое оборудование. </w:t>
      </w:r>
    </w:p>
    <w:p w:rsidR="000B3218" w:rsidRDefault="000B3218" w:rsidP="000B3218">
      <w:pPr>
        <w:pStyle w:val="ab"/>
        <w:spacing w:before="0" w:beforeAutospacing="0" w:after="0" w:afterAutospacing="0"/>
      </w:pPr>
      <w:r>
        <w:t> </w:t>
      </w:r>
    </w:p>
    <w:p w:rsidR="000B3218" w:rsidRDefault="000B3218" w:rsidP="000B3218">
      <w:pPr>
        <w:pStyle w:val="ab"/>
        <w:spacing w:before="0" w:beforeAutospacing="0" w:after="0" w:afterAutospacing="0"/>
        <w:jc w:val="right"/>
      </w:pPr>
      <w:r>
        <w:t> </w:t>
      </w:r>
    </w:p>
    <w:p w:rsidR="00580684" w:rsidRPr="007308B8" w:rsidRDefault="00580684" w:rsidP="007308B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80684" w:rsidRPr="007308B8" w:rsidRDefault="00580684" w:rsidP="007308B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08B8" w:rsidRDefault="0032231E" w:rsidP="007308B8">
      <w:pPr>
        <w:shd w:val="clear" w:color="auto" w:fill="FFFFFF"/>
        <w:ind w:left="62" w:right="62" w:firstLine="720"/>
        <w:jc w:val="center"/>
        <w:rPr>
          <w:rFonts w:ascii="Times New Roman" w:hAnsi="Times New Roman"/>
          <w:b/>
          <w:sz w:val="26"/>
          <w:szCs w:val="26"/>
        </w:rPr>
      </w:pPr>
      <w:r w:rsidRPr="007308B8">
        <w:rPr>
          <w:rFonts w:ascii="Times New Roman" w:hAnsi="Times New Roman"/>
          <w:b/>
          <w:sz w:val="26"/>
          <w:szCs w:val="26"/>
        </w:rPr>
        <w:t>7</w:t>
      </w:r>
      <w:r w:rsidR="00580684" w:rsidRPr="007308B8">
        <w:rPr>
          <w:rFonts w:ascii="Times New Roman" w:hAnsi="Times New Roman"/>
          <w:b/>
          <w:sz w:val="26"/>
          <w:szCs w:val="26"/>
        </w:rPr>
        <w:t>. Приоритетные технические направления организованных проектов</w:t>
      </w:r>
    </w:p>
    <w:p w:rsidR="00580684" w:rsidRPr="007308B8" w:rsidRDefault="00580684" w:rsidP="007308B8">
      <w:pPr>
        <w:shd w:val="clear" w:color="auto" w:fill="FFFFFF"/>
        <w:ind w:left="62" w:right="62" w:firstLine="505"/>
        <w:jc w:val="both"/>
        <w:rPr>
          <w:rFonts w:ascii="Times New Roman" w:hAnsi="Times New Roman"/>
          <w:sz w:val="26"/>
          <w:szCs w:val="26"/>
        </w:rPr>
      </w:pPr>
      <w:r w:rsidRPr="007308B8">
        <w:rPr>
          <w:rFonts w:ascii="Times New Roman" w:hAnsi="Times New Roman"/>
          <w:sz w:val="26"/>
          <w:szCs w:val="26"/>
        </w:rPr>
        <w:t>Приоритетными техническими направлениями электроснабжения являются:</w:t>
      </w:r>
    </w:p>
    <w:p w:rsidR="00767F49" w:rsidRDefault="00767F49" w:rsidP="007308B8">
      <w:pPr>
        <w:shd w:val="clear" w:color="auto" w:fill="FFFFFF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767F49">
        <w:rPr>
          <w:rFonts w:ascii="Times New Roman" w:hAnsi="Times New Roman"/>
          <w:sz w:val="26"/>
          <w:szCs w:val="26"/>
        </w:rPr>
        <w:t>Приобретение реле времени пускателей Новомих</w:t>
      </w:r>
      <w:r>
        <w:rPr>
          <w:rFonts w:ascii="Times New Roman" w:hAnsi="Times New Roman"/>
          <w:sz w:val="26"/>
          <w:szCs w:val="26"/>
        </w:rPr>
        <w:t>айловском</w:t>
      </w:r>
      <w:r w:rsidR="00FD10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сельсовете</w:t>
      </w:r>
    </w:p>
    <w:p w:rsidR="007308B8" w:rsidRDefault="00767F49" w:rsidP="007308B8">
      <w:pPr>
        <w:shd w:val="clear" w:color="auto" w:fill="FFFFFF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580684" w:rsidRPr="007308B8">
        <w:rPr>
          <w:rFonts w:ascii="Times New Roman" w:hAnsi="Times New Roman"/>
          <w:sz w:val="26"/>
          <w:szCs w:val="26"/>
        </w:rPr>
        <w:t>Замена ламп накаливания на энергосберегающие лампы.</w:t>
      </w:r>
    </w:p>
    <w:p w:rsidR="00580684" w:rsidRPr="007308B8" w:rsidRDefault="00580684" w:rsidP="007308B8">
      <w:pPr>
        <w:shd w:val="clear" w:color="auto" w:fill="FFFFFF"/>
        <w:ind w:firstLine="737"/>
        <w:jc w:val="center"/>
        <w:rPr>
          <w:rFonts w:ascii="Times New Roman" w:hAnsi="Times New Roman"/>
          <w:b/>
          <w:sz w:val="26"/>
          <w:szCs w:val="26"/>
        </w:rPr>
      </w:pPr>
      <w:r w:rsidRPr="007308B8">
        <w:rPr>
          <w:rFonts w:ascii="Times New Roman" w:hAnsi="Times New Roman"/>
          <w:b/>
          <w:sz w:val="26"/>
          <w:szCs w:val="26"/>
        </w:rPr>
        <w:t>9. Сроки и этапы реализации Программы</w:t>
      </w:r>
    </w:p>
    <w:p w:rsidR="00580684" w:rsidRPr="007308B8" w:rsidRDefault="00580684" w:rsidP="007308B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8B8">
        <w:rPr>
          <w:rFonts w:ascii="Times New Roman" w:hAnsi="Times New Roman" w:cs="Times New Roman"/>
          <w:sz w:val="26"/>
          <w:szCs w:val="26"/>
        </w:rPr>
        <w:t>Программу предусматривается реализовать в три этапа.</w:t>
      </w:r>
    </w:p>
    <w:p w:rsidR="00580684" w:rsidRPr="007308B8" w:rsidRDefault="00580684" w:rsidP="007308B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8B8">
        <w:rPr>
          <w:rFonts w:ascii="Times New Roman" w:hAnsi="Times New Roman" w:cs="Times New Roman"/>
          <w:sz w:val="26"/>
          <w:szCs w:val="26"/>
        </w:rPr>
        <w:t>На I этапе (201</w:t>
      </w:r>
      <w:r w:rsidR="008F3AF0">
        <w:rPr>
          <w:rFonts w:ascii="Times New Roman" w:hAnsi="Times New Roman" w:cs="Times New Roman"/>
          <w:sz w:val="26"/>
          <w:szCs w:val="26"/>
        </w:rPr>
        <w:t>7</w:t>
      </w:r>
      <w:r w:rsidR="00582E17">
        <w:rPr>
          <w:rFonts w:ascii="Times New Roman" w:hAnsi="Times New Roman" w:cs="Times New Roman"/>
          <w:sz w:val="26"/>
          <w:szCs w:val="26"/>
        </w:rPr>
        <w:t>-201</w:t>
      </w:r>
      <w:r w:rsidR="008F3AF0">
        <w:rPr>
          <w:rFonts w:ascii="Times New Roman" w:hAnsi="Times New Roman" w:cs="Times New Roman"/>
          <w:sz w:val="26"/>
          <w:szCs w:val="26"/>
        </w:rPr>
        <w:t>8</w:t>
      </w:r>
      <w:r w:rsidRPr="007308B8">
        <w:rPr>
          <w:rFonts w:ascii="Times New Roman" w:hAnsi="Times New Roman" w:cs="Times New Roman"/>
          <w:sz w:val="26"/>
          <w:szCs w:val="26"/>
        </w:rPr>
        <w:t xml:space="preserve"> год</w:t>
      </w:r>
      <w:r w:rsidR="00582E17">
        <w:rPr>
          <w:rFonts w:ascii="Times New Roman" w:hAnsi="Times New Roman" w:cs="Times New Roman"/>
          <w:sz w:val="26"/>
          <w:szCs w:val="26"/>
        </w:rPr>
        <w:t>ы</w:t>
      </w:r>
      <w:r w:rsidRPr="007308B8">
        <w:rPr>
          <w:rFonts w:ascii="Times New Roman" w:hAnsi="Times New Roman" w:cs="Times New Roman"/>
          <w:sz w:val="26"/>
          <w:szCs w:val="26"/>
        </w:rPr>
        <w:t>) основными направлениями работы в области энергосбережения должны быть:</w:t>
      </w:r>
    </w:p>
    <w:p w:rsidR="00580684" w:rsidRPr="007308B8" w:rsidRDefault="00580684" w:rsidP="007308B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8B8">
        <w:rPr>
          <w:rFonts w:ascii="Times New Roman" w:hAnsi="Times New Roman" w:cs="Times New Roman"/>
          <w:sz w:val="26"/>
          <w:szCs w:val="26"/>
        </w:rPr>
        <w:t xml:space="preserve">- </w:t>
      </w:r>
      <w:r w:rsidR="00767F49" w:rsidRPr="00767F49">
        <w:rPr>
          <w:rFonts w:ascii="Times New Roman" w:hAnsi="Times New Roman"/>
          <w:sz w:val="26"/>
          <w:szCs w:val="26"/>
        </w:rPr>
        <w:t>Приобретение реле времени пускателей Новомих</w:t>
      </w:r>
      <w:r w:rsidR="00767F49">
        <w:rPr>
          <w:rFonts w:ascii="Times New Roman" w:hAnsi="Times New Roman"/>
          <w:sz w:val="26"/>
          <w:szCs w:val="26"/>
        </w:rPr>
        <w:t>айловском</w:t>
      </w:r>
      <w:r w:rsidR="008F3AF0">
        <w:rPr>
          <w:rFonts w:ascii="Times New Roman" w:hAnsi="Times New Roman"/>
          <w:sz w:val="26"/>
          <w:szCs w:val="26"/>
        </w:rPr>
        <w:t xml:space="preserve"> </w:t>
      </w:r>
      <w:r w:rsidR="00767F49">
        <w:rPr>
          <w:rFonts w:ascii="Times New Roman" w:hAnsi="Times New Roman"/>
          <w:sz w:val="26"/>
          <w:szCs w:val="26"/>
        </w:rPr>
        <w:t>сельсовете</w:t>
      </w:r>
      <w:r w:rsidR="00582E17">
        <w:rPr>
          <w:rFonts w:ascii="Times New Roman" w:hAnsi="Times New Roman" w:cs="Times New Roman"/>
          <w:sz w:val="26"/>
          <w:szCs w:val="26"/>
        </w:rPr>
        <w:t>.</w:t>
      </w:r>
    </w:p>
    <w:p w:rsidR="00DC43CA" w:rsidRPr="007308B8" w:rsidRDefault="00262715" w:rsidP="00DC43C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II этапе в </w:t>
      </w:r>
      <w:r w:rsidR="00DC43CA">
        <w:rPr>
          <w:rFonts w:ascii="Times New Roman" w:hAnsi="Times New Roman" w:cs="Times New Roman"/>
          <w:sz w:val="26"/>
          <w:szCs w:val="26"/>
        </w:rPr>
        <w:t>201</w:t>
      </w:r>
      <w:r w:rsidR="008F3AF0">
        <w:rPr>
          <w:rFonts w:ascii="Times New Roman" w:hAnsi="Times New Roman" w:cs="Times New Roman"/>
          <w:sz w:val="26"/>
          <w:szCs w:val="26"/>
        </w:rPr>
        <w:t>9-2020</w:t>
      </w:r>
      <w:r w:rsidR="00580684" w:rsidRPr="007308B8">
        <w:rPr>
          <w:rFonts w:ascii="Times New Roman" w:hAnsi="Times New Roman" w:cs="Times New Roman"/>
          <w:sz w:val="26"/>
          <w:szCs w:val="26"/>
        </w:rPr>
        <w:t xml:space="preserve"> год</w:t>
      </w:r>
      <w:r w:rsidR="00DC43CA">
        <w:rPr>
          <w:rFonts w:ascii="Times New Roman" w:hAnsi="Times New Roman" w:cs="Times New Roman"/>
          <w:sz w:val="26"/>
          <w:szCs w:val="26"/>
        </w:rPr>
        <w:t>у</w:t>
      </w:r>
      <w:r w:rsidR="008F3AF0">
        <w:rPr>
          <w:rFonts w:ascii="Times New Roman" w:hAnsi="Times New Roman" w:cs="Times New Roman"/>
          <w:sz w:val="26"/>
          <w:szCs w:val="26"/>
        </w:rPr>
        <w:t xml:space="preserve"> </w:t>
      </w:r>
      <w:r w:rsidR="00DC43CA" w:rsidRPr="007308B8">
        <w:rPr>
          <w:rFonts w:ascii="Times New Roman" w:hAnsi="Times New Roman" w:cs="Times New Roman"/>
          <w:sz w:val="26"/>
          <w:szCs w:val="26"/>
        </w:rPr>
        <w:t>- замена ламп накаливания на энергосберегающие</w:t>
      </w:r>
      <w:r w:rsidR="00DC43CA">
        <w:rPr>
          <w:rFonts w:ascii="Times New Roman" w:hAnsi="Times New Roman" w:cs="Times New Roman"/>
          <w:sz w:val="26"/>
          <w:szCs w:val="26"/>
        </w:rPr>
        <w:t>.</w:t>
      </w:r>
    </w:p>
    <w:p w:rsidR="00580684" w:rsidRPr="007308B8" w:rsidRDefault="00580684" w:rsidP="0026271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0684" w:rsidRDefault="00580684" w:rsidP="007308B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0684" w:rsidRPr="007308B8" w:rsidRDefault="00580684" w:rsidP="007308B8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8B8">
        <w:rPr>
          <w:rFonts w:ascii="Times New Roman" w:hAnsi="Times New Roman" w:cs="Times New Roman"/>
          <w:b/>
          <w:sz w:val="26"/>
          <w:szCs w:val="26"/>
        </w:rPr>
        <w:t>10. Заключение</w:t>
      </w:r>
    </w:p>
    <w:p w:rsidR="00580684" w:rsidRPr="007308B8" w:rsidRDefault="00580684" w:rsidP="007308B8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0684" w:rsidRPr="007308B8" w:rsidRDefault="00580684" w:rsidP="007308B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8B8">
        <w:rPr>
          <w:rFonts w:ascii="Times New Roman" w:hAnsi="Times New Roman" w:cs="Times New Roman"/>
          <w:sz w:val="26"/>
          <w:szCs w:val="26"/>
        </w:rPr>
        <w:t xml:space="preserve">Программа энергосбережения в </w:t>
      </w:r>
      <w:r w:rsidR="00582E17">
        <w:rPr>
          <w:rFonts w:ascii="Times New Roman" w:hAnsi="Times New Roman" w:cs="Times New Roman"/>
          <w:sz w:val="26"/>
          <w:szCs w:val="26"/>
        </w:rPr>
        <w:t>Новомихайловском</w:t>
      </w:r>
      <w:r w:rsidR="0096587C" w:rsidRPr="007308B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62715">
        <w:rPr>
          <w:rFonts w:ascii="Times New Roman" w:hAnsi="Times New Roman" w:cs="Times New Roman"/>
          <w:sz w:val="26"/>
          <w:szCs w:val="26"/>
        </w:rPr>
        <w:t>е</w:t>
      </w:r>
      <w:r w:rsidRPr="007308B8">
        <w:rPr>
          <w:rFonts w:ascii="Times New Roman" w:hAnsi="Times New Roman" w:cs="Times New Roman"/>
          <w:sz w:val="26"/>
          <w:szCs w:val="26"/>
        </w:rPr>
        <w:t xml:space="preserve"> обеспечивает перевод на энергоэффективный и бездотационный путь развития в бюджетной сфере - минимальные затраты на ТЭР. Программа предусматривает:</w:t>
      </w:r>
    </w:p>
    <w:p w:rsidR="00580684" w:rsidRPr="007308B8" w:rsidRDefault="00580684" w:rsidP="007308B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8B8">
        <w:rPr>
          <w:rFonts w:ascii="Times New Roman" w:hAnsi="Times New Roman" w:cs="Times New Roman"/>
          <w:sz w:val="26"/>
          <w:szCs w:val="26"/>
        </w:rPr>
        <w:t>- систему отслеживания потребления энергоресурс</w:t>
      </w:r>
      <w:r w:rsidR="0096587C" w:rsidRPr="007308B8">
        <w:rPr>
          <w:rFonts w:ascii="Times New Roman" w:hAnsi="Times New Roman" w:cs="Times New Roman"/>
          <w:sz w:val="26"/>
          <w:szCs w:val="26"/>
        </w:rPr>
        <w:t xml:space="preserve">ов и совершенствования </w:t>
      </w:r>
      <w:r w:rsidRPr="007308B8">
        <w:rPr>
          <w:rFonts w:ascii="Times New Roman" w:hAnsi="Times New Roman" w:cs="Times New Roman"/>
          <w:sz w:val="26"/>
          <w:szCs w:val="26"/>
        </w:rPr>
        <w:t xml:space="preserve">энергетического баланса </w:t>
      </w:r>
      <w:r w:rsidR="00AF7CD0" w:rsidRPr="007308B8">
        <w:rPr>
          <w:rFonts w:ascii="Times New Roman" w:hAnsi="Times New Roman" w:cs="Times New Roman"/>
          <w:sz w:val="26"/>
          <w:szCs w:val="26"/>
        </w:rPr>
        <w:t xml:space="preserve">в </w:t>
      </w:r>
      <w:r w:rsidR="00582E17">
        <w:rPr>
          <w:rFonts w:ascii="Times New Roman" w:hAnsi="Times New Roman" w:cs="Times New Roman"/>
          <w:sz w:val="26"/>
          <w:szCs w:val="26"/>
        </w:rPr>
        <w:t>Новомихайловском</w:t>
      </w:r>
      <w:r w:rsidR="00AF7CD0" w:rsidRPr="007308B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A09EA">
        <w:rPr>
          <w:rFonts w:ascii="Times New Roman" w:hAnsi="Times New Roman" w:cs="Times New Roman"/>
          <w:sz w:val="26"/>
          <w:szCs w:val="26"/>
        </w:rPr>
        <w:t>е</w:t>
      </w:r>
      <w:r w:rsidRPr="007308B8">
        <w:rPr>
          <w:rFonts w:ascii="Times New Roman" w:hAnsi="Times New Roman" w:cs="Times New Roman"/>
          <w:sz w:val="26"/>
          <w:szCs w:val="26"/>
        </w:rPr>
        <w:t>;</w:t>
      </w:r>
    </w:p>
    <w:p w:rsidR="00580684" w:rsidRPr="007308B8" w:rsidRDefault="00580684" w:rsidP="007308B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8B8">
        <w:rPr>
          <w:rFonts w:ascii="Times New Roman" w:hAnsi="Times New Roman" w:cs="Times New Roman"/>
          <w:sz w:val="26"/>
          <w:szCs w:val="26"/>
        </w:rPr>
        <w:t>- организацию учета и контроля по рациональному использованию, нормированию и лимитированию энергоресурсов;</w:t>
      </w:r>
    </w:p>
    <w:p w:rsidR="00580684" w:rsidRPr="007308B8" w:rsidRDefault="00580684" w:rsidP="007308B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8B8">
        <w:rPr>
          <w:rFonts w:ascii="Times New Roman" w:hAnsi="Times New Roman" w:cs="Times New Roman"/>
          <w:sz w:val="26"/>
          <w:szCs w:val="26"/>
        </w:rPr>
        <w:t>- организацию энергетических обследований для выявления нерационального использования энергоресурсов;</w:t>
      </w:r>
    </w:p>
    <w:p w:rsidR="00580684" w:rsidRPr="007308B8" w:rsidRDefault="00580684" w:rsidP="007308B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8B8">
        <w:rPr>
          <w:rFonts w:ascii="Times New Roman" w:hAnsi="Times New Roman" w:cs="Times New Roman"/>
          <w:sz w:val="26"/>
          <w:szCs w:val="26"/>
        </w:rPr>
        <w:t>- разработку и реализацию энергосберегающих мероприятий.</w:t>
      </w:r>
    </w:p>
    <w:p w:rsidR="00580684" w:rsidRPr="007308B8" w:rsidRDefault="00AF7CD0" w:rsidP="007308B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8B8">
        <w:rPr>
          <w:rFonts w:ascii="Times New Roman" w:hAnsi="Times New Roman" w:cs="Times New Roman"/>
          <w:sz w:val="26"/>
          <w:szCs w:val="26"/>
        </w:rPr>
        <w:lastRenderedPageBreak/>
        <w:t xml:space="preserve">Учет </w:t>
      </w:r>
      <w:r w:rsidR="00580684" w:rsidRPr="007308B8">
        <w:rPr>
          <w:rFonts w:ascii="Times New Roman" w:hAnsi="Times New Roman" w:cs="Times New Roman"/>
          <w:sz w:val="26"/>
          <w:szCs w:val="26"/>
        </w:rPr>
        <w:t>энергетических ресурсов, их экономия, нормирование и лими</w:t>
      </w:r>
      <w:r w:rsidRPr="007308B8">
        <w:rPr>
          <w:rFonts w:ascii="Times New Roman" w:hAnsi="Times New Roman" w:cs="Times New Roman"/>
          <w:sz w:val="26"/>
          <w:szCs w:val="26"/>
        </w:rPr>
        <w:t xml:space="preserve">тирование, оптимизация </w:t>
      </w:r>
      <w:r w:rsidR="00437CBC">
        <w:rPr>
          <w:rFonts w:ascii="Times New Roman" w:hAnsi="Times New Roman" w:cs="Times New Roman"/>
          <w:sz w:val="26"/>
          <w:szCs w:val="26"/>
        </w:rPr>
        <w:t>эн</w:t>
      </w:r>
      <w:r w:rsidR="00580684" w:rsidRPr="007308B8">
        <w:rPr>
          <w:rFonts w:ascii="Times New Roman" w:hAnsi="Times New Roman" w:cs="Times New Roman"/>
          <w:sz w:val="26"/>
          <w:szCs w:val="26"/>
        </w:rPr>
        <w:t>ергетического баланса позволяет снизить кризис неплатежей, уменьшить затраты на приобретение ТЭР.</w:t>
      </w:r>
    </w:p>
    <w:p w:rsidR="00580684" w:rsidRPr="007308B8" w:rsidRDefault="00580684" w:rsidP="007308B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0684" w:rsidRPr="007308B8" w:rsidRDefault="00580684" w:rsidP="007308B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580684" w:rsidRPr="007308B8" w:rsidSect="00F71646">
          <w:pgSz w:w="11906" w:h="16838"/>
          <w:pgMar w:top="709" w:right="1134" w:bottom="1418" w:left="1701" w:header="709" w:footer="709" w:gutter="0"/>
          <w:cols w:space="708"/>
          <w:docGrid w:linePitch="360"/>
        </w:sectPr>
      </w:pPr>
    </w:p>
    <w:p w:rsidR="00580684" w:rsidRPr="008B41C8" w:rsidRDefault="008B41C8" w:rsidP="008B41C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B41C8">
        <w:rPr>
          <w:rFonts w:ascii="Times New Roman" w:hAnsi="Times New Roman" w:cs="Times New Roman"/>
          <w:sz w:val="26"/>
          <w:szCs w:val="26"/>
        </w:rPr>
        <w:lastRenderedPageBreak/>
        <w:t>Расчет эффективности Программы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80684" w:rsidRPr="008B41C8">
        <w:rPr>
          <w:rFonts w:ascii="Times New Roman" w:hAnsi="Times New Roman" w:cs="Times New Roman"/>
          <w:sz w:val="26"/>
          <w:szCs w:val="26"/>
        </w:rPr>
        <w:t>Замена ламп накаливания на энергосберегающие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1963"/>
        <w:gridCol w:w="1734"/>
        <w:gridCol w:w="2009"/>
        <w:gridCol w:w="1954"/>
        <w:gridCol w:w="1169"/>
        <w:gridCol w:w="1464"/>
        <w:gridCol w:w="2024"/>
      </w:tblGrid>
      <w:tr w:rsidR="00580684" w:rsidRPr="00427995" w:rsidTr="00FE4394">
        <w:trPr>
          <w:trHeight w:val="1772"/>
        </w:trPr>
        <w:tc>
          <w:tcPr>
            <w:tcW w:w="1949" w:type="dxa"/>
          </w:tcPr>
          <w:p w:rsidR="00580684" w:rsidRPr="00FE4394" w:rsidRDefault="00580684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394">
              <w:rPr>
                <w:rFonts w:ascii="Times New Roman" w:hAnsi="Times New Roman" w:cs="Times New Roman"/>
                <w:sz w:val="26"/>
                <w:szCs w:val="26"/>
              </w:rPr>
              <w:t>Вид лампы</w:t>
            </w:r>
          </w:p>
        </w:tc>
        <w:tc>
          <w:tcPr>
            <w:tcW w:w="2021" w:type="dxa"/>
          </w:tcPr>
          <w:p w:rsidR="00580684" w:rsidRPr="00FE4394" w:rsidRDefault="00580684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394">
              <w:rPr>
                <w:rFonts w:ascii="Times New Roman" w:hAnsi="Times New Roman" w:cs="Times New Roman"/>
                <w:sz w:val="26"/>
                <w:szCs w:val="26"/>
              </w:rPr>
              <w:t>Потребление электроэнергии одной лампочкой</w:t>
            </w:r>
          </w:p>
        </w:tc>
        <w:tc>
          <w:tcPr>
            <w:tcW w:w="1803" w:type="dxa"/>
          </w:tcPr>
          <w:p w:rsidR="00580684" w:rsidRPr="00FE4394" w:rsidRDefault="00580684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394">
              <w:rPr>
                <w:rFonts w:ascii="Times New Roman" w:hAnsi="Times New Roman" w:cs="Times New Roman"/>
                <w:sz w:val="26"/>
                <w:szCs w:val="26"/>
              </w:rPr>
              <w:t xml:space="preserve">Общая потребность1 лампы при условии работы, </w:t>
            </w:r>
            <w:r w:rsidR="00FE4394">
              <w:rPr>
                <w:rFonts w:ascii="Times New Roman" w:hAnsi="Times New Roman" w:cs="Times New Roman"/>
                <w:sz w:val="26"/>
                <w:szCs w:val="26"/>
              </w:rPr>
              <w:t xml:space="preserve">кВт*ч </w:t>
            </w:r>
          </w:p>
        </w:tc>
        <w:tc>
          <w:tcPr>
            <w:tcW w:w="1815" w:type="dxa"/>
          </w:tcPr>
          <w:p w:rsidR="00580684" w:rsidRPr="00FE4394" w:rsidRDefault="00580684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394">
              <w:rPr>
                <w:rFonts w:ascii="Times New Roman" w:hAnsi="Times New Roman" w:cs="Times New Roman"/>
                <w:sz w:val="26"/>
                <w:szCs w:val="26"/>
              </w:rPr>
              <w:t>Тариф на электроэнергию</w:t>
            </w:r>
          </w:p>
        </w:tc>
        <w:tc>
          <w:tcPr>
            <w:tcW w:w="1813" w:type="dxa"/>
          </w:tcPr>
          <w:p w:rsidR="00580684" w:rsidRPr="00FE4394" w:rsidRDefault="00580684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394">
              <w:rPr>
                <w:rFonts w:ascii="Times New Roman" w:hAnsi="Times New Roman" w:cs="Times New Roman"/>
                <w:sz w:val="26"/>
                <w:szCs w:val="26"/>
              </w:rPr>
              <w:t>Стоимость потребленной электроэнергии</w:t>
            </w:r>
          </w:p>
        </w:tc>
        <w:tc>
          <w:tcPr>
            <w:tcW w:w="1779" w:type="dxa"/>
          </w:tcPr>
          <w:p w:rsidR="00580684" w:rsidRPr="00FE4394" w:rsidRDefault="00580684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394">
              <w:rPr>
                <w:rFonts w:ascii="Times New Roman" w:hAnsi="Times New Roman" w:cs="Times New Roman"/>
                <w:sz w:val="26"/>
                <w:szCs w:val="26"/>
              </w:rPr>
              <w:t>Срок службы</w:t>
            </w:r>
          </w:p>
        </w:tc>
        <w:tc>
          <w:tcPr>
            <w:tcW w:w="1792" w:type="dxa"/>
          </w:tcPr>
          <w:p w:rsidR="00580684" w:rsidRPr="00FE4394" w:rsidRDefault="00580684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394">
              <w:rPr>
                <w:rFonts w:ascii="Times New Roman" w:hAnsi="Times New Roman" w:cs="Times New Roman"/>
                <w:sz w:val="26"/>
                <w:szCs w:val="26"/>
              </w:rPr>
              <w:t>Стоимость (руб.)</w:t>
            </w:r>
          </w:p>
        </w:tc>
        <w:tc>
          <w:tcPr>
            <w:tcW w:w="1814" w:type="dxa"/>
          </w:tcPr>
          <w:p w:rsidR="00580684" w:rsidRPr="00FE4394" w:rsidRDefault="00580684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394">
              <w:rPr>
                <w:rFonts w:ascii="Times New Roman" w:hAnsi="Times New Roman" w:cs="Times New Roman"/>
                <w:sz w:val="26"/>
                <w:szCs w:val="26"/>
              </w:rPr>
              <w:t>Эффективность</w:t>
            </w:r>
            <w:r w:rsidR="007F4DA5">
              <w:rPr>
                <w:rFonts w:ascii="Times New Roman" w:hAnsi="Times New Roman" w:cs="Times New Roman"/>
                <w:sz w:val="26"/>
                <w:szCs w:val="26"/>
              </w:rPr>
              <w:t>, руб. в год</w:t>
            </w:r>
          </w:p>
        </w:tc>
      </w:tr>
      <w:tr w:rsidR="00580684" w:rsidRPr="00427995" w:rsidTr="00427995">
        <w:tc>
          <w:tcPr>
            <w:tcW w:w="1949" w:type="dxa"/>
          </w:tcPr>
          <w:p w:rsidR="00580684" w:rsidRPr="00427995" w:rsidRDefault="00580684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995">
              <w:rPr>
                <w:rFonts w:ascii="Times New Roman" w:hAnsi="Times New Roman" w:cs="Times New Roman"/>
                <w:sz w:val="26"/>
                <w:szCs w:val="26"/>
              </w:rPr>
              <w:t>Лампа накаливания</w:t>
            </w:r>
          </w:p>
        </w:tc>
        <w:tc>
          <w:tcPr>
            <w:tcW w:w="2021" w:type="dxa"/>
          </w:tcPr>
          <w:p w:rsidR="00580684" w:rsidRPr="00427995" w:rsidRDefault="00582E17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="00580684" w:rsidRPr="00427995">
              <w:rPr>
                <w:rFonts w:ascii="Times New Roman" w:hAnsi="Times New Roman" w:cs="Times New Roman"/>
                <w:sz w:val="26"/>
                <w:szCs w:val="26"/>
              </w:rPr>
              <w:t xml:space="preserve"> Вт</w:t>
            </w:r>
          </w:p>
        </w:tc>
        <w:tc>
          <w:tcPr>
            <w:tcW w:w="1803" w:type="dxa"/>
          </w:tcPr>
          <w:p w:rsidR="00580684" w:rsidRPr="00427995" w:rsidRDefault="00582E17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747</w:t>
            </w:r>
          </w:p>
        </w:tc>
        <w:tc>
          <w:tcPr>
            <w:tcW w:w="1815" w:type="dxa"/>
          </w:tcPr>
          <w:p w:rsidR="00580684" w:rsidRPr="00427995" w:rsidRDefault="00582E17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4,92</w:t>
            </w:r>
          </w:p>
        </w:tc>
        <w:tc>
          <w:tcPr>
            <w:tcW w:w="1813" w:type="dxa"/>
          </w:tcPr>
          <w:p w:rsidR="00580684" w:rsidRPr="00427995" w:rsidRDefault="00582E17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3675,24</w:t>
            </w:r>
          </w:p>
        </w:tc>
        <w:tc>
          <w:tcPr>
            <w:tcW w:w="1779" w:type="dxa"/>
          </w:tcPr>
          <w:p w:rsidR="00580684" w:rsidRPr="00427995" w:rsidRDefault="00580684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99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82E1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27995">
              <w:rPr>
                <w:rFonts w:ascii="Times New Roman" w:hAnsi="Times New Roman" w:cs="Times New Roman"/>
                <w:sz w:val="26"/>
                <w:szCs w:val="26"/>
              </w:rPr>
              <w:t>00 ч.</w:t>
            </w:r>
          </w:p>
        </w:tc>
        <w:tc>
          <w:tcPr>
            <w:tcW w:w="1792" w:type="dxa"/>
          </w:tcPr>
          <w:p w:rsidR="00580684" w:rsidRPr="00427995" w:rsidRDefault="00582E17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814" w:type="dxa"/>
          </w:tcPr>
          <w:p w:rsidR="00580684" w:rsidRPr="00427995" w:rsidRDefault="00580684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684" w:rsidRPr="00427995" w:rsidTr="00427995">
        <w:tc>
          <w:tcPr>
            <w:tcW w:w="1949" w:type="dxa"/>
          </w:tcPr>
          <w:p w:rsidR="00580684" w:rsidRPr="00427995" w:rsidRDefault="00580684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995">
              <w:rPr>
                <w:rFonts w:ascii="Times New Roman" w:hAnsi="Times New Roman" w:cs="Times New Roman"/>
                <w:sz w:val="26"/>
                <w:szCs w:val="26"/>
              </w:rPr>
              <w:t>Энергосберегающая лампа</w:t>
            </w:r>
          </w:p>
        </w:tc>
        <w:tc>
          <w:tcPr>
            <w:tcW w:w="2021" w:type="dxa"/>
          </w:tcPr>
          <w:p w:rsidR="00580684" w:rsidRPr="00427995" w:rsidRDefault="00582E17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580684" w:rsidRPr="00427995">
              <w:rPr>
                <w:rFonts w:ascii="Times New Roman" w:hAnsi="Times New Roman" w:cs="Times New Roman"/>
                <w:sz w:val="26"/>
                <w:szCs w:val="26"/>
              </w:rPr>
              <w:t xml:space="preserve"> Вт</w:t>
            </w:r>
          </w:p>
        </w:tc>
        <w:tc>
          <w:tcPr>
            <w:tcW w:w="1803" w:type="dxa"/>
          </w:tcPr>
          <w:p w:rsidR="00580684" w:rsidRPr="00427995" w:rsidRDefault="00582E17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209,2</w:t>
            </w:r>
          </w:p>
        </w:tc>
        <w:tc>
          <w:tcPr>
            <w:tcW w:w="1815" w:type="dxa"/>
          </w:tcPr>
          <w:p w:rsidR="00580684" w:rsidRPr="00427995" w:rsidRDefault="00FE4394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4,92</w:t>
            </w:r>
          </w:p>
        </w:tc>
        <w:tc>
          <w:tcPr>
            <w:tcW w:w="1813" w:type="dxa"/>
          </w:tcPr>
          <w:p w:rsidR="00580684" w:rsidRPr="00427995" w:rsidRDefault="00582E17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1029,25</w:t>
            </w:r>
          </w:p>
        </w:tc>
        <w:tc>
          <w:tcPr>
            <w:tcW w:w="1779" w:type="dxa"/>
          </w:tcPr>
          <w:p w:rsidR="00580684" w:rsidRPr="00427995" w:rsidRDefault="00582E17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80684" w:rsidRPr="00427995">
              <w:rPr>
                <w:rFonts w:ascii="Times New Roman" w:hAnsi="Times New Roman" w:cs="Times New Roman"/>
                <w:sz w:val="26"/>
                <w:szCs w:val="26"/>
              </w:rPr>
              <w:t>000 ч.</w:t>
            </w:r>
          </w:p>
        </w:tc>
        <w:tc>
          <w:tcPr>
            <w:tcW w:w="1792" w:type="dxa"/>
          </w:tcPr>
          <w:p w:rsidR="00580684" w:rsidRPr="00427995" w:rsidRDefault="00582E17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814" w:type="dxa"/>
          </w:tcPr>
          <w:p w:rsidR="00580684" w:rsidRPr="00427995" w:rsidRDefault="00582E17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2645,98</w:t>
            </w:r>
          </w:p>
        </w:tc>
      </w:tr>
      <w:tr w:rsidR="00580684" w:rsidRPr="00427995" w:rsidTr="00427995">
        <w:trPr>
          <w:trHeight w:val="70"/>
        </w:trPr>
        <w:tc>
          <w:tcPr>
            <w:tcW w:w="14786" w:type="dxa"/>
            <w:gridSpan w:val="8"/>
          </w:tcPr>
          <w:p w:rsidR="00580684" w:rsidRPr="00427995" w:rsidRDefault="00580684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80684" w:rsidRPr="007308B8" w:rsidRDefault="00580684" w:rsidP="007308B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0684" w:rsidRPr="007308B8" w:rsidRDefault="00580684" w:rsidP="007308B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308B8">
        <w:rPr>
          <w:rFonts w:ascii="Times New Roman" w:hAnsi="Times New Roman" w:cs="Times New Roman"/>
          <w:sz w:val="26"/>
          <w:szCs w:val="26"/>
        </w:rPr>
        <w:t>2</w:t>
      </w:r>
      <w:r w:rsidR="002D1FE7" w:rsidRPr="007308B8">
        <w:rPr>
          <w:rFonts w:ascii="Times New Roman" w:hAnsi="Times New Roman" w:cs="Times New Roman"/>
          <w:sz w:val="26"/>
          <w:szCs w:val="26"/>
        </w:rPr>
        <w:t>49(раб.дни)</w:t>
      </w:r>
      <w:r w:rsidRPr="007308B8">
        <w:rPr>
          <w:rFonts w:ascii="Times New Roman" w:hAnsi="Times New Roman" w:cs="Times New Roman"/>
          <w:sz w:val="26"/>
          <w:szCs w:val="26"/>
        </w:rPr>
        <w:t xml:space="preserve"> * 12</w:t>
      </w:r>
      <w:r w:rsidR="002D1FE7" w:rsidRPr="007308B8">
        <w:rPr>
          <w:rFonts w:ascii="Times New Roman" w:hAnsi="Times New Roman" w:cs="Times New Roman"/>
          <w:sz w:val="26"/>
          <w:szCs w:val="26"/>
        </w:rPr>
        <w:t>(ч.)</w:t>
      </w:r>
      <w:r w:rsidRPr="007308B8">
        <w:rPr>
          <w:rFonts w:ascii="Times New Roman" w:hAnsi="Times New Roman" w:cs="Times New Roman"/>
          <w:sz w:val="26"/>
          <w:szCs w:val="26"/>
        </w:rPr>
        <w:t xml:space="preserve"> = 2</w:t>
      </w:r>
      <w:r w:rsidR="002D1FE7" w:rsidRPr="007308B8">
        <w:rPr>
          <w:rFonts w:ascii="Times New Roman" w:hAnsi="Times New Roman" w:cs="Times New Roman"/>
          <w:sz w:val="26"/>
          <w:szCs w:val="26"/>
        </w:rPr>
        <w:t>988</w:t>
      </w:r>
      <w:r w:rsidR="00FE4394">
        <w:rPr>
          <w:rFonts w:ascii="Times New Roman" w:hAnsi="Times New Roman" w:cs="Times New Roman"/>
          <w:sz w:val="26"/>
          <w:szCs w:val="26"/>
        </w:rPr>
        <w:t xml:space="preserve"> ч.</w:t>
      </w:r>
      <w:r w:rsidRPr="007308B8">
        <w:rPr>
          <w:rFonts w:ascii="Times New Roman" w:hAnsi="Times New Roman" w:cs="Times New Roman"/>
          <w:sz w:val="26"/>
          <w:szCs w:val="26"/>
        </w:rPr>
        <w:t xml:space="preserve"> * </w:t>
      </w:r>
      <w:r w:rsidR="00582E17">
        <w:rPr>
          <w:rFonts w:ascii="Times New Roman" w:hAnsi="Times New Roman" w:cs="Times New Roman"/>
          <w:sz w:val="26"/>
          <w:szCs w:val="26"/>
        </w:rPr>
        <w:t>250</w:t>
      </w:r>
      <w:r w:rsidRPr="007308B8">
        <w:rPr>
          <w:rFonts w:ascii="Times New Roman" w:hAnsi="Times New Roman" w:cs="Times New Roman"/>
          <w:sz w:val="26"/>
          <w:szCs w:val="26"/>
        </w:rPr>
        <w:t xml:space="preserve">Вт = </w:t>
      </w:r>
      <w:r w:rsidR="00582E17">
        <w:rPr>
          <w:rFonts w:ascii="Times New Roman" w:hAnsi="Times New Roman" w:cs="Times New Roman"/>
          <w:sz w:val="26"/>
          <w:szCs w:val="26"/>
        </w:rPr>
        <w:t>747</w:t>
      </w:r>
      <w:r w:rsidR="0099582E">
        <w:rPr>
          <w:rFonts w:ascii="Times New Roman" w:hAnsi="Times New Roman" w:cs="Times New Roman"/>
          <w:sz w:val="26"/>
          <w:szCs w:val="26"/>
        </w:rPr>
        <w:t xml:space="preserve"> кВт*ч</w:t>
      </w:r>
    </w:p>
    <w:p w:rsidR="00580684" w:rsidRPr="007308B8" w:rsidRDefault="00580684" w:rsidP="007308B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308B8">
        <w:rPr>
          <w:rFonts w:ascii="Times New Roman" w:hAnsi="Times New Roman" w:cs="Times New Roman"/>
          <w:sz w:val="26"/>
          <w:szCs w:val="26"/>
        </w:rPr>
        <w:t>2</w:t>
      </w:r>
      <w:r w:rsidR="002D1FE7" w:rsidRPr="007308B8">
        <w:rPr>
          <w:rFonts w:ascii="Times New Roman" w:hAnsi="Times New Roman" w:cs="Times New Roman"/>
          <w:sz w:val="26"/>
          <w:szCs w:val="26"/>
        </w:rPr>
        <w:t>49(раб.дни)</w:t>
      </w:r>
      <w:r w:rsidRPr="007308B8">
        <w:rPr>
          <w:rFonts w:ascii="Times New Roman" w:hAnsi="Times New Roman" w:cs="Times New Roman"/>
          <w:sz w:val="26"/>
          <w:szCs w:val="26"/>
        </w:rPr>
        <w:t xml:space="preserve"> * 12</w:t>
      </w:r>
      <w:r w:rsidR="002D1FE7" w:rsidRPr="007308B8">
        <w:rPr>
          <w:rFonts w:ascii="Times New Roman" w:hAnsi="Times New Roman" w:cs="Times New Roman"/>
          <w:sz w:val="26"/>
          <w:szCs w:val="26"/>
        </w:rPr>
        <w:t>(ч.)</w:t>
      </w:r>
      <w:r w:rsidRPr="007308B8">
        <w:rPr>
          <w:rFonts w:ascii="Times New Roman" w:hAnsi="Times New Roman" w:cs="Times New Roman"/>
          <w:sz w:val="26"/>
          <w:szCs w:val="26"/>
        </w:rPr>
        <w:t xml:space="preserve"> = 2</w:t>
      </w:r>
      <w:r w:rsidR="002D1FE7" w:rsidRPr="007308B8">
        <w:rPr>
          <w:rFonts w:ascii="Times New Roman" w:hAnsi="Times New Roman" w:cs="Times New Roman"/>
          <w:sz w:val="26"/>
          <w:szCs w:val="26"/>
        </w:rPr>
        <w:t>988</w:t>
      </w:r>
      <w:r w:rsidR="0099582E">
        <w:rPr>
          <w:rFonts w:ascii="Times New Roman" w:hAnsi="Times New Roman" w:cs="Times New Roman"/>
          <w:sz w:val="26"/>
          <w:szCs w:val="26"/>
        </w:rPr>
        <w:t xml:space="preserve"> ч.</w:t>
      </w:r>
      <w:r w:rsidRPr="007308B8">
        <w:rPr>
          <w:rFonts w:ascii="Times New Roman" w:hAnsi="Times New Roman" w:cs="Times New Roman"/>
          <w:sz w:val="26"/>
          <w:szCs w:val="26"/>
        </w:rPr>
        <w:t xml:space="preserve"> * </w:t>
      </w:r>
      <w:r w:rsidR="00582E17">
        <w:rPr>
          <w:rFonts w:ascii="Times New Roman" w:hAnsi="Times New Roman" w:cs="Times New Roman"/>
          <w:sz w:val="26"/>
          <w:szCs w:val="26"/>
        </w:rPr>
        <w:t>70</w:t>
      </w:r>
      <w:r w:rsidRPr="007308B8">
        <w:rPr>
          <w:rFonts w:ascii="Times New Roman" w:hAnsi="Times New Roman" w:cs="Times New Roman"/>
          <w:sz w:val="26"/>
          <w:szCs w:val="26"/>
        </w:rPr>
        <w:t xml:space="preserve"> Вт = </w:t>
      </w:r>
      <w:r w:rsidR="00582E17">
        <w:rPr>
          <w:rFonts w:ascii="Times New Roman" w:hAnsi="Times New Roman" w:cs="Times New Roman"/>
          <w:sz w:val="26"/>
          <w:szCs w:val="26"/>
        </w:rPr>
        <w:t>209,2</w:t>
      </w:r>
      <w:r w:rsidR="0099582E">
        <w:rPr>
          <w:rFonts w:ascii="Times New Roman" w:hAnsi="Times New Roman" w:cs="Times New Roman"/>
          <w:sz w:val="26"/>
          <w:szCs w:val="26"/>
        </w:rPr>
        <w:t xml:space="preserve"> кВт*ч</w:t>
      </w:r>
    </w:p>
    <w:p w:rsidR="00580684" w:rsidRPr="007308B8" w:rsidRDefault="00582E17" w:rsidP="007308B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747</w:t>
      </w:r>
      <w:r w:rsidR="0099582E">
        <w:rPr>
          <w:rFonts w:ascii="Times New Roman" w:hAnsi="Times New Roman" w:cs="Times New Roman"/>
          <w:sz w:val="26"/>
          <w:szCs w:val="26"/>
        </w:rPr>
        <w:t xml:space="preserve"> кВт*ч</w:t>
      </w:r>
      <w:r w:rsidR="00580684" w:rsidRPr="007308B8">
        <w:rPr>
          <w:rFonts w:ascii="Times New Roman" w:hAnsi="Times New Roman" w:cs="Times New Roman"/>
          <w:sz w:val="26"/>
          <w:szCs w:val="26"/>
        </w:rPr>
        <w:t xml:space="preserve"> * </w:t>
      </w:r>
      <w:r w:rsidR="007F4DA5">
        <w:rPr>
          <w:rFonts w:ascii="Times New Roman" w:hAnsi="Times New Roman" w:cs="Times New Roman"/>
          <w:sz w:val="26"/>
          <w:szCs w:val="26"/>
        </w:rPr>
        <w:t>4,92 руб.</w:t>
      </w:r>
      <w:r w:rsidR="002D1FE7" w:rsidRPr="007308B8">
        <w:rPr>
          <w:rFonts w:ascii="Times New Roman" w:hAnsi="Times New Roman" w:cs="Times New Roman"/>
          <w:sz w:val="26"/>
          <w:szCs w:val="26"/>
        </w:rPr>
        <w:t>(тариф на эл/эн)</w:t>
      </w:r>
      <w:r w:rsidR="00580684" w:rsidRPr="007308B8">
        <w:rPr>
          <w:rFonts w:ascii="Times New Roman" w:hAnsi="Times New Roman" w:cs="Times New Roman"/>
          <w:sz w:val="26"/>
          <w:szCs w:val="26"/>
        </w:rPr>
        <w:t xml:space="preserve"> = </w:t>
      </w:r>
      <w:r>
        <w:rPr>
          <w:rFonts w:ascii="Times New Roman" w:hAnsi="Times New Roman" w:cs="Times New Roman"/>
          <w:sz w:val="26"/>
          <w:szCs w:val="26"/>
        </w:rPr>
        <w:t>3675,24</w:t>
      </w:r>
      <w:r w:rsidR="0099582E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580684" w:rsidRPr="007308B8" w:rsidRDefault="00582E17" w:rsidP="007308B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209,2</w:t>
      </w:r>
      <w:r w:rsidR="0099582E">
        <w:rPr>
          <w:rFonts w:ascii="Times New Roman" w:hAnsi="Times New Roman" w:cs="Times New Roman"/>
          <w:sz w:val="26"/>
          <w:szCs w:val="26"/>
        </w:rPr>
        <w:t xml:space="preserve"> кВт*ч</w:t>
      </w:r>
      <w:r w:rsidR="00580684" w:rsidRPr="007308B8">
        <w:rPr>
          <w:rFonts w:ascii="Times New Roman" w:hAnsi="Times New Roman" w:cs="Times New Roman"/>
          <w:sz w:val="26"/>
          <w:szCs w:val="26"/>
        </w:rPr>
        <w:t xml:space="preserve"> * </w:t>
      </w:r>
      <w:r w:rsidR="0099582E">
        <w:rPr>
          <w:rFonts w:ascii="Times New Roman" w:hAnsi="Times New Roman" w:cs="Times New Roman"/>
          <w:sz w:val="26"/>
          <w:szCs w:val="26"/>
        </w:rPr>
        <w:t>4,92 руб.</w:t>
      </w:r>
      <w:r w:rsidR="00580684" w:rsidRPr="007308B8">
        <w:rPr>
          <w:rFonts w:ascii="Times New Roman" w:hAnsi="Times New Roman" w:cs="Times New Roman"/>
          <w:sz w:val="26"/>
          <w:szCs w:val="26"/>
        </w:rPr>
        <w:t xml:space="preserve"> = </w:t>
      </w:r>
      <w:r>
        <w:rPr>
          <w:rFonts w:ascii="Times New Roman" w:hAnsi="Times New Roman" w:cs="Times New Roman"/>
          <w:sz w:val="26"/>
          <w:szCs w:val="26"/>
        </w:rPr>
        <w:t>1029,26</w:t>
      </w:r>
      <w:r w:rsidR="0099582E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9582E" w:rsidRDefault="00580684" w:rsidP="007308B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308B8">
        <w:rPr>
          <w:rFonts w:ascii="Times New Roman" w:hAnsi="Times New Roman" w:cs="Times New Roman"/>
          <w:sz w:val="26"/>
          <w:szCs w:val="26"/>
        </w:rPr>
        <w:t xml:space="preserve">Эффективность </w:t>
      </w:r>
      <w:r w:rsidR="00582E17">
        <w:rPr>
          <w:rFonts w:ascii="Times New Roman" w:hAnsi="Times New Roman" w:cs="Times New Roman"/>
          <w:sz w:val="26"/>
          <w:szCs w:val="26"/>
        </w:rPr>
        <w:t>3675,24</w:t>
      </w:r>
      <w:r w:rsidR="0099582E">
        <w:rPr>
          <w:rFonts w:ascii="Times New Roman" w:hAnsi="Times New Roman" w:cs="Times New Roman"/>
          <w:sz w:val="26"/>
          <w:szCs w:val="26"/>
        </w:rPr>
        <w:t xml:space="preserve"> руб. – </w:t>
      </w:r>
      <w:r w:rsidR="00582E17">
        <w:rPr>
          <w:rFonts w:ascii="Times New Roman" w:hAnsi="Times New Roman" w:cs="Times New Roman"/>
          <w:sz w:val="26"/>
          <w:szCs w:val="26"/>
        </w:rPr>
        <w:t>1029,26</w:t>
      </w:r>
      <w:r w:rsidRPr="007308B8">
        <w:rPr>
          <w:rFonts w:ascii="Times New Roman" w:hAnsi="Times New Roman" w:cs="Times New Roman"/>
          <w:sz w:val="26"/>
          <w:szCs w:val="26"/>
        </w:rPr>
        <w:t>р</w:t>
      </w:r>
      <w:r w:rsidR="0099582E">
        <w:rPr>
          <w:rFonts w:ascii="Times New Roman" w:hAnsi="Times New Roman" w:cs="Times New Roman"/>
          <w:sz w:val="26"/>
          <w:szCs w:val="26"/>
        </w:rPr>
        <w:t>уб</w:t>
      </w:r>
      <w:r w:rsidRPr="007308B8">
        <w:rPr>
          <w:rFonts w:ascii="Times New Roman" w:hAnsi="Times New Roman" w:cs="Times New Roman"/>
          <w:sz w:val="26"/>
          <w:szCs w:val="26"/>
        </w:rPr>
        <w:t>.</w:t>
      </w:r>
      <w:r w:rsidR="0099582E">
        <w:rPr>
          <w:rFonts w:ascii="Times New Roman" w:hAnsi="Times New Roman" w:cs="Times New Roman"/>
          <w:sz w:val="26"/>
          <w:szCs w:val="26"/>
        </w:rPr>
        <w:t xml:space="preserve"> = </w:t>
      </w:r>
      <w:r w:rsidR="00582E17">
        <w:rPr>
          <w:rFonts w:ascii="Times New Roman" w:hAnsi="Times New Roman" w:cs="Times New Roman"/>
          <w:sz w:val="26"/>
          <w:szCs w:val="26"/>
        </w:rPr>
        <w:t>2645,98</w:t>
      </w:r>
      <w:r w:rsidR="0099582E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580684" w:rsidRPr="007308B8" w:rsidRDefault="00582E17" w:rsidP="007308B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2645,98</w:t>
      </w:r>
      <w:r w:rsidR="0099582E">
        <w:rPr>
          <w:rFonts w:ascii="Times New Roman" w:hAnsi="Times New Roman" w:cs="Times New Roman"/>
          <w:sz w:val="26"/>
          <w:szCs w:val="26"/>
        </w:rPr>
        <w:t xml:space="preserve"> руб.</w:t>
      </w:r>
      <w:r w:rsidR="00580684" w:rsidRPr="007308B8">
        <w:rPr>
          <w:rFonts w:ascii="Times New Roman" w:hAnsi="Times New Roman" w:cs="Times New Roman"/>
          <w:sz w:val="26"/>
          <w:szCs w:val="26"/>
        </w:rPr>
        <w:t xml:space="preserve">* </w:t>
      </w:r>
      <w:r>
        <w:rPr>
          <w:rFonts w:ascii="Times New Roman" w:hAnsi="Times New Roman" w:cs="Times New Roman"/>
          <w:sz w:val="26"/>
          <w:szCs w:val="26"/>
        </w:rPr>
        <w:t>50</w:t>
      </w:r>
      <w:r w:rsidR="00580684" w:rsidRPr="007308B8">
        <w:rPr>
          <w:rFonts w:ascii="Times New Roman" w:hAnsi="Times New Roman" w:cs="Times New Roman"/>
          <w:sz w:val="26"/>
          <w:szCs w:val="26"/>
        </w:rPr>
        <w:t xml:space="preserve"> ламп = </w:t>
      </w:r>
      <w:r>
        <w:rPr>
          <w:rFonts w:ascii="Times New Roman" w:hAnsi="Times New Roman" w:cs="Times New Roman"/>
          <w:sz w:val="26"/>
          <w:szCs w:val="26"/>
        </w:rPr>
        <w:t>132299</w:t>
      </w:r>
      <w:r w:rsidR="00580684" w:rsidRPr="007308B8">
        <w:rPr>
          <w:rFonts w:ascii="Times New Roman" w:hAnsi="Times New Roman" w:cs="Times New Roman"/>
          <w:sz w:val="26"/>
          <w:szCs w:val="26"/>
        </w:rPr>
        <w:t xml:space="preserve"> руб. в год.</w:t>
      </w:r>
    </w:p>
    <w:p w:rsidR="00580684" w:rsidRPr="007308B8" w:rsidRDefault="00580684" w:rsidP="007308B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80684" w:rsidRPr="007308B8" w:rsidRDefault="00580684" w:rsidP="007308B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80684" w:rsidRPr="007308B8" w:rsidRDefault="00580684" w:rsidP="007308B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80684" w:rsidRPr="007308B8" w:rsidRDefault="00580684" w:rsidP="007308B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80684" w:rsidRPr="007308B8" w:rsidRDefault="00580684" w:rsidP="007308B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80684" w:rsidRDefault="00580684" w:rsidP="007308B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D75DE" w:rsidRPr="007308B8" w:rsidRDefault="00FD75DE" w:rsidP="007308B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80684" w:rsidRPr="007308B8" w:rsidRDefault="00580684" w:rsidP="007308B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308B8" w:rsidRDefault="007308B8" w:rsidP="007308B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80684" w:rsidRPr="007308B8" w:rsidRDefault="00580684" w:rsidP="007308B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308B8">
        <w:rPr>
          <w:rFonts w:ascii="Times New Roman" w:hAnsi="Times New Roman" w:cs="Times New Roman"/>
          <w:sz w:val="26"/>
          <w:szCs w:val="26"/>
        </w:rPr>
        <w:lastRenderedPageBreak/>
        <w:t xml:space="preserve">План мероприятий </w:t>
      </w:r>
      <w:r w:rsidR="008B41C8">
        <w:rPr>
          <w:rFonts w:ascii="Times New Roman" w:hAnsi="Times New Roman" w:cs="Times New Roman"/>
          <w:sz w:val="26"/>
          <w:szCs w:val="26"/>
        </w:rPr>
        <w:t xml:space="preserve"> по программе </w:t>
      </w:r>
      <w:r w:rsidRPr="007308B8">
        <w:rPr>
          <w:rFonts w:ascii="Times New Roman" w:hAnsi="Times New Roman" w:cs="Times New Roman"/>
          <w:sz w:val="26"/>
          <w:szCs w:val="26"/>
        </w:rPr>
        <w:t xml:space="preserve">энергосбережения </w:t>
      </w:r>
      <w:r w:rsidR="00AB1EBE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2D1FE7" w:rsidRPr="007308B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A09EA">
        <w:rPr>
          <w:rFonts w:ascii="Times New Roman" w:hAnsi="Times New Roman" w:cs="Times New Roman"/>
          <w:sz w:val="26"/>
          <w:szCs w:val="26"/>
        </w:rPr>
        <w:t>а</w:t>
      </w:r>
    </w:p>
    <w:p w:rsidR="00580684" w:rsidRPr="007308B8" w:rsidRDefault="00580684" w:rsidP="007308B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308B8">
        <w:rPr>
          <w:rFonts w:ascii="Times New Roman" w:hAnsi="Times New Roman" w:cs="Times New Roman"/>
          <w:sz w:val="26"/>
          <w:szCs w:val="26"/>
        </w:rPr>
        <w:t>на 201</w:t>
      </w:r>
      <w:r w:rsidR="008F3AF0">
        <w:rPr>
          <w:rFonts w:ascii="Times New Roman" w:hAnsi="Times New Roman" w:cs="Times New Roman"/>
          <w:sz w:val="26"/>
          <w:szCs w:val="26"/>
        </w:rPr>
        <w:t>7 - 2020</w:t>
      </w:r>
      <w:r w:rsidRPr="007308B8"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580684" w:rsidRPr="007308B8" w:rsidRDefault="00580684" w:rsidP="007308B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402"/>
        <w:gridCol w:w="2127"/>
        <w:gridCol w:w="1842"/>
        <w:gridCol w:w="1560"/>
        <w:gridCol w:w="992"/>
        <w:gridCol w:w="850"/>
        <w:gridCol w:w="993"/>
        <w:gridCol w:w="850"/>
        <w:gridCol w:w="2126"/>
      </w:tblGrid>
      <w:tr w:rsidR="00FD75DE" w:rsidRPr="00427995" w:rsidTr="00FD75DE">
        <w:tc>
          <w:tcPr>
            <w:tcW w:w="360" w:type="dxa"/>
            <w:vMerge w:val="restart"/>
          </w:tcPr>
          <w:p w:rsidR="00FD75DE" w:rsidRPr="00427995" w:rsidRDefault="00FD75DE" w:rsidP="0042799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99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  <w:vMerge w:val="restart"/>
          </w:tcPr>
          <w:p w:rsidR="00FD75DE" w:rsidRPr="00427995" w:rsidRDefault="00FD75DE" w:rsidP="004279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95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FD75DE" w:rsidRPr="00427995" w:rsidRDefault="00FD75DE" w:rsidP="004279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95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842" w:type="dxa"/>
            <w:vMerge w:val="restart"/>
          </w:tcPr>
          <w:p w:rsidR="00FD75DE" w:rsidRPr="00427995" w:rsidRDefault="00FD75DE" w:rsidP="004279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9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FD75DE" w:rsidRPr="00427995" w:rsidRDefault="00FD75DE" w:rsidP="004279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95">
              <w:rPr>
                <w:rFonts w:ascii="Times New Roman" w:hAnsi="Times New Roman"/>
                <w:sz w:val="20"/>
                <w:szCs w:val="20"/>
              </w:rPr>
              <w:t>Всего, руб.</w:t>
            </w:r>
          </w:p>
        </w:tc>
        <w:tc>
          <w:tcPr>
            <w:tcW w:w="3685" w:type="dxa"/>
            <w:gridSpan w:val="4"/>
          </w:tcPr>
          <w:p w:rsidR="00FD75DE" w:rsidRPr="00427995" w:rsidRDefault="00FD75DE" w:rsidP="00FD75DE">
            <w:pPr>
              <w:spacing w:after="0"/>
              <w:ind w:left="-1905" w:firstLine="19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2C5DC4">
              <w:rPr>
                <w:rFonts w:ascii="Times New Roman" w:hAnsi="Times New Roman"/>
                <w:sz w:val="20"/>
                <w:szCs w:val="20"/>
              </w:rPr>
              <w:t>по годам, рублей</w:t>
            </w:r>
            <w:r w:rsidRPr="004279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D75DE" w:rsidRPr="00427995" w:rsidRDefault="00FD75DE" w:rsidP="00FD75DE">
            <w:pPr>
              <w:tabs>
                <w:tab w:val="left" w:pos="1877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995">
              <w:rPr>
                <w:rFonts w:ascii="Times New Roman" w:hAnsi="Times New Roman"/>
                <w:sz w:val="26"/>
                <w:szCs w:val="26"/>
              </w:rPr>
              <w:t>Экономическая эффективность</w:t>
            </w:r>
          </w:p>
        </w:tc>
      </w:tr>
      <w:tr w:rsidR="008F3AF0" w:rsidRPr="00427995" w:rsidTr="00190AA5">
        <w:tc>
          <w:tcPr>
            <w:tcW w:w="360" w:type="dxa"/>
            <w:vMerge/>
          </w:tcPr>
          <w:p w:rsidR="008F3AF0" w:rsidRPr="00427995" w:rsidRDefault="008F3AF0" w:rsidP="0042799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8F3AF0" w:rsidRPr="00427995" w:rsidRDefault="008F3AF0" w:rsidP="004279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F3AF0" w:rsidRPr="00427995" w:rsidRDefault="008F3AF0" w:rsidP="004279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3AF0" w:rsidRPr="00427995" w:rsidRDefault="008F3AF0" w:rsidP="004279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AF0" w:rsidRPr="00427995" w:rsidRDefault="008F3AF0" w:rsidP="004279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3AF0" w:rsidRPr="00427995" w:rsidRDefault="008F3AF0" w:rsidP="008F3A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9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F3AF0" w:rsidRPr="00427995" w:rsidRDefault="008F3AF0" w:rsidP="008F3A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9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F3AF0" w:rsidRPr="00427995" w:rsidRDefault="008F3AF0" w:rsidP="00AE4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8F3AF0" w:rsidRPr="00427995" w:rsidRDefault="008F3AF0" w:rsidP="008F3A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8F3AF0" w:rsidRPr="00427995" w:rsidRDefault="008F3AF0" w:rsidP="004279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AF0" w:rsidRPr="00427995" w:rsidTr="00190AA5">
        <w:tc>
          <w:tcPr>
            <w:tcW w:w="360" w:type="dxa"/>
          </w:tcPr>
          <w:p w:rsidR="008F3AF0" w:rsidRPr="00427995" w:rsidRDefault="008F3AF0" w:rsidP="0042799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99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F3AF0" w:rsidRPr="00427995" w:rsidRDefault="008F3AF0" w:rsidP="00AE4D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реле времени пускателей Новомих с/с </w:t>
            </w:r>
          </w:p>
        </w:tc>
        <w:tc>
          <w:tcPr>
            <w:tcW w:w="2127" w:type="dxa"/>
          </w:tcPr>
          <w:p w:rsidR="008F3AF0" w:rsidRPr="00427995" w:rsidRDefault="008F3AF0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Новомихайловский</w:t>
            </w:r>
            <w:r w:rsidRPr="0042799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42" w:type="dxa"/>
          </w:tcPr>
          <w:p w:rsidR="008F3AF0" w:rsidRPr="00427995" w:rsidRDefault="008F3AF0" w:rsidP="004279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7995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560" w:type="dxa"/>
          </w:tcPr>
          <w:p w:rsidR="008F3AF0" w:rsidRPr="00427995" w:rsidRDefault="00190AA5" w:rsidP="004279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F3AF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8F3AF0" w:rsidRPr="00427995" w:rsidRDefault="008F3AF0" w:rsidP="0042799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</w:tcPr>
          <w:p w:rsidR="008F3AF0" w:rsidRPr="00427995" w:rsidRDefault="008F3AF0" w:rsidP="0042799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3AF0" w:rsidRPr="00427995" w:rsidRDefault="008F3AF0" w:rsidP="00AE4D3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F0" w:rsidRPr="00427995" w:rsidRDefault="008F3AF0" w:rsidP="008F3AF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F0" w:rsidRPr="00427995" w:rsidRDefault="008F3AF0" w:rsidP="004279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AF0" w:rsidRPr="00427995" w:rsidTr="00190AA5">
        <w:tc>
          <w:tcPr>
            <w:tcW w:w="360" w:type="dxa"/>
          </w:tcPr>
          <w:p w:rsidR="008F3AF0" w:rsidRPr="00427995" w:rsidRDefault="008F3AF0" w:rsidP="0042799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99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F3AF0" w:rsidRPr="00427995" w:rsidRDefault="008F3AF0" w:rsidP="004279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ламп накаливания на энергосберегающие</w:t>
            </w:r>
          </w:p>
        </w:tc>
        <w:tc>
          <w:tcPr>
            <w:tcW w:w="2127" w:type="dxa"/>
          </w:tcPr>
          <w:p w:rsidR="008F3AF0" w:rsidRPr="00427995" w:rsidRDefault="008F3AF0" w:rsidP="0042799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Новомихайловский</w:t>
            </w:r>
            <w:r w:rsidRPr="00427995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</w:p>
        </w:tc>
        <w:tc>
          <w:tcPr>
            <w:tcW w:w="1842" w:type="dxa"/>
          </w:tcPr>
          <w:p w:rsidR="008F3AF0" w:rsidRPr="00427995" w:rsidRDefault="008F3AF0" w:rsidP="004279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95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560" w:type="dxa"/>
          </w:tcPr>
          <w:p w:rsidR="008F3AF0" w:rsidRPr="00427995" w:rsidRDefault="008F3AF0" w:rsidP="004279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992" w:type="dxa"/>
          </w:tcPr>
          <w:p w:rsidR="008F3AF0" w:rsidRPr="00427995" w:rsidRDefault="008F3AF0" w:rsidP="0042799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</w:tcPr>
          <w:p w:rsidR="008F3AF0" w:rsidRPr="00427995" w:rsidRDefault="008F3AF0" w:rsidP="0042799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3AF0" w:rsidRPr="00427995" w:rsidRDefault="008F3AF0" w:rsidP="00AE4D3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</w:tcPr>
          <w:p w:rsidR="008F3AF0" w:rsidRPr="00427995" w:rsidRDefault="00190AA5" w:rsidP="008F3AF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2126" w:type="dxa"/>
          </w:tcPr>
          <w:p w:rsidR="008F3AF0" w:rsidRPr="00427995" w:rsidRDefault="008F3AF0" w:rsidP="004279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132299</w:t>
            </w:r>
          </w:p>
        </w:tc>
      </w:tr>
      <w:tr w:rsidR="008F3AF0" w:rsidRPr="00427995" w:rsidTr="00190AA5">
        <w:tc>
          <w:tcPr>
            <w:tcW w:w="360" w:type="dxa"/>
          </w:tcPr>
          <w:p w:rsidR="008F3AF0" w:rsidRPr="00427995" w:rsidRDefault="008F3AF0" w:rsidP="0042799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F3AF0" w:rsidRPr="008F3AF0" w:rsidRDefault="008F3AF0" w:rsidP="004279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AF0">
              <w:rPr>
                <w:rFonts w:ascii="Times New Roman" w:hAnsi="Times New Roman"/>
                <w:sz w:val="20"/>
                <w:szCs w:val="20"/>
              </w:rPr>
              <w:t>Текущий ремонт здания администрации Новомихайловского сельсовета</w:t>
            </w:r>
          </w:p>
        </w:tc>
        <w:tc>
          <w:tcPr>
            <w:tcW w:w="2127" w:type="dxa"/>
          </w:tcPr>
          <w:p w:rsidR="008F3AF0" w:rsidRDefault="008F3AF0" w:rsidP="0042799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Новомихайловский сельсовет</w:t>
            </w:r>
          </w:p>
        </w:tc>
        <w:tc>
          <w:tcPr>
            <w:tcW w:w="1842" w:type="dxa"/>
          </w:tcPr>
          <w:p w:rsidR="008F3AF0" w:rsidRDefault="00190AA5" w:rsidP="004279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  <w:p w:rsidR="00190AA5" w:rsidRPr="00427995" w:rsidRDefault="00190AA5" w:rsidP="004279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60" w:type="dxa"/>
          </w:tcPr>
          <w:p w:rsidR="008F3AF0" w:rsidRDefault="00190AA5" w:rsidP="004279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330000</w:t>
            </w:r>
          </w:p>
        </w:tc>
        <w:tc>
          <w:tcPr>
            <w:tcW w:w="992" w:type="dxa"/>
          </w:tcPr>
          <w:p w:rsidR="008F3AF0" w:rsidRDefault="00190AA5" w:rsidP="00190AA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320000</w:t>
            </w:r>
          </w:p>
        </w:tc>
        <w:tc>
          <w:tcPr>
            <w:tcW w:w="850" w:type="dxa"/>
          </w:tcPr>
          <w:p w:rsidR="008F3AF0" w:rsidRDefault="008F3AF0" w:rsidP="0042799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3AF0" w:rsidRDefault="00190AA5" w:rsidP="00AE4D3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</w:tcPr>
          <w:p w:rsidR="008F3AF0" w:rsidRPr="00427995" w:rsidRDefault="008F3AF0" w:rsidP="008F3AF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F0" w:rsidRDefault="008F3AF0" w:rsidP="004279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0684" w:rsidRPr="007308B8" w:rsidRDefault="00580684" w:rsidP="007308B8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E2277" w:rsidRPr="007308B8" w:rsidRDefault="003E2277" w:rsidP="007308B8">
      <w:pPr>
        <w:rPr>
          <w:rFonts w:ascii="Times New Roman" w:hAnsi="Times New Roman"/>
          <w:sz w:val="26"/>
          <w:szCs w:val="26"/>
        </w:rPr>
      </w:pPr>
    </w:p>
    <w:sectPr w:rsidR="003E2277" w:rsidRPr="007308B8" w:rsidSect="00152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409" w:rsidRDefault="00072409" w:rsidP="007308B8">
      <w:pPr>
        <w:spacing w:after="0" w:line="240" w:lineRule="auto"/>
      </w:pPr>
      <w:r>
        <w:separator/>
      </w:r>
    </w:p>
  </w:endnote>
  <w:endnote w:type="continuationSeparator" w:id="1">
    <w:p w:rsidR="00072409" w:rsidRDefault="00072409" w:rsidP="0073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409" w:rsidRDefault="00072409" w:rsidP="007308B8">
      <w:pPr>
        <w:spacing w:after="0" w:line="240" w:lineRule="auto"/>
      </w:pPr>
      <w:r>
        <w:separator/>
      </w:r>
    </w:p>
  </w:footnote>
  <w:footnote w:type="continuationSeparator" w:id="1">
    <w:p w:rsidR="00072409" w:rsidRDefault="00072409" w:rsidP="00730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09FC"/>
    <w:multiLevelType w:val="hybridMultilevel"/>
    <w:tmpl w:val="C5F00800"/>
    <w:lvl w:ilvl="0" w:tplc="D480AC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B53D0B"/>
    <w:multiLevelType w:val="multilevel"/>
    <w:tmpl w:val="1352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3">
    <w:nsid w:val="3C2F1859"/>
    <w:multiLevelType w:val="multilevel"/>
    <w:tmpl w:val="874A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53E3C"/>
    <w:multiLevelType w:val="multilevel"/>
    <w:tmpl w:val="801C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F690B"/>
    <w:multiLevelType w:val="multilevel"/>
    <w:tmpl w:val="1E68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684"/>
    <w:rsid w:val="00001CD1"/>
    <w:rsid w:val="00011E33"/>
    <w:rsid w:val="00040A3F"/>
    <w:rsid w:val="00072409"/>
    <w:rsid w:val="00086DA2"/>
    <w:rsid w:val="000A379F"/>
    <w:rsid w:val="000B3218"/>
    <w:rsid w:val="000D2794"/>
    <w:rsid w:val="000D61B5"/>
    <w:rsid w:val="000E6B0D"/>
    <w:rsid w:val="000F4D4E"/>
    <w:rsid w:val="0012172C"/>
    <w:rsid w:val="00152686"/>
    <w:rsid w:val="001718D3"/>
    <w:rsid w:val="00190AA5"/>
    <w:rsid w:val="001953D9"/>
    <w:rsid w:val="00207A7D"/>
    <w:rsid w:val="002122A1"/>
    <w:rsid w:val="00214AA1"/>
    <w:rsid w:val="00256A70"/>
    <w:rsid w:val="00262715"/>
    <w:rsid w:val="00265BA4"/>
    <w:rsid w:val="00293A7F"/>
    <w:rsid w:val="002A15BD"/>
    <w:rsid w:val="002C1E42"/>
    <w:rsid w:val="002C5DC4"/>
    <w:rsid w:val="002D1FE7"/>
    <w:rsid w:val="002E7F3E"/>
    <w:rsid w:val="002F167D"/>
    <w:rsid w:val="00304E09"/>
    <w:rsid w:val="00306CC3"/>
    <w:rsid w:val="0032231E"/>
    <w:rsid w:val="003248CE"/>
    <w:rsid w:val="003269FD"/>
    <w:rsid w:val="00326C86"/>
    <w:rsid w:val="003554FD"/>
    <w:rsid w:val="00396E65"/>
    <w:rsid w:val="00397068"/>
    <w:rsid w:val="003C759D"/>
    <w:rsid w:val="003C7D76"/>
    <w:rsid w:val="003E2277"/>
    <w:rsid w:val="003F376C"/>
    <w:rsid w:val="00421F6F"/>
    <w:rsid w:val="00422559"/>
    <w:rsid w:val="00427995"/>
    <w:rsid w:val="00427BE1"/>
    <w:rsid w:val="00437CBC"/>
    <w:rsid w:val="0047454C"/>
    <w:rsid w:val="00486F45"/>
    <w:rsid w:val="004B2F65"/>
    <w:rsid w:val="004D046A"/>
    <w:rsid w:val="004E02E2"/>
    <w:rsid w:val="004F3CE7"/>
    <w:rsid w:val="00567C9E"/>
    <w:rsid w:val="00580684"/>
    <w:rsid w:val="00582E17"/>
    <w:rsid w:val="005A321D"/>
    <w:rsid w:val="005C5EB7"/>
    <w:rsid w:val="00607D06"/>
    <w:rsid w:val="006175A7"/>
    <w:rsid w:val="006227AF"/>
    <w:rsid w:val="00633BB3"/>
    <w:rsid w:val="00637D90"/>
    <w:rsid w:val="006B02D8"/>
    <w:rsid w:val="006B1133"/>
    <w:rsid w:val="006D652E"/>
    <w:rsid w:val="00715AB6"/>
    <w:rsid w:val="007308B8"/>
    <w:rsid w:val="00767F49"/>
    <w:rsid w:val="0078509B"/>
    <w:rsid w:val="00786B5A"/>
    <w:rsid w:val="007B14B3"/>
    <w:rsid w:val="007B3CF7"/>
    <w:rsid w:val="007F4DA5"/>
    <w:rsid w:val="00817135"/>
    <w:rsid w:val="008B41C8"/>
    <w:rsid w:val="008D0ABB"/>
    <w:rsid w:val="008D28F8"/>
    <w:rsid w:val="008F3AF0"/>
    <w:rsid w:val="008F4A0F"/>
    <w:rsid w:val="00933565"/>
    <w:rsid w:val="00962D4A"/>
    <w:rsid w:val="0096587C"/>
    <w:rsid w:val="0099582E"/>
    <w:rsid w:val="009D657E"/>
    <w:rsid w:val="00A47DD7"/>
    <w:rsid w:val="00A60EF7"/>
    <w:rsid w:val="00AA7192"/>
    <w:rsid w:val="00AB1EBE"/>
    <w:rsid w:val="00AB3150"/>
    <w:rsid w:val="00AC29A1"/>
    <w:rsid w:val="00AD1296"/>
    <w:rsid w:val="00AE21D3"/>
    <w:rsid w:val="00AE4D3B"/>
    <w:rsid w:val="00AF7CD0"/>
    <w:rsid w:val="00B15F1F"/>
    <w:rsid w:val="00B42663"/>
    <w:rsid w:val="00B838A6"/>
    <w:rsid w:val="00B941C2"/>
    <w:rsid w:val="00B96162"/>
    <w:rsid w:val="00BF10C3"/>
    <w:rsid w:val="00C52856"/>
    <w:rsid w:val="00C85113"/>
    <w:rsid w:val="00CB448F"/>
    <w:rsid w:val="00CB6BA1"/>
    <w:rsid w:val="00CC1B5B"/>
    <w:rsid w:val="00CF6677"/>
    <w:rsid w:val="00D15385"/>
    <w:rsid w:val="00D56419"/>
    <w:rsid w:val="00DC43CA"/>
    <w:rsid w:val="00DC6759"/>
    <w:rsid w:val="00DF5F2E"/>
    <w:rsid w:val="00E020A5"/>
    <w:rsid w:val="00E170AA"/>
    <w:rsid w:val="00E276FF"/>
    <w:rsid w:val="00EC7C81"/>
    <w:rsid w:val="00EF6176"/>
    <w:rsid w:val="00F03557"/>
    <w:rsid w:val="00F71646"/>
    <w:rsid w:val="00F814F7"/>
    <w:rsid w:val="00FA09EA"/>
    <w:rsid w:val="00FD0B7F"/>
    <w:rsid w:val="00FD1069"/>
    <w:rsid w:val="00FD75DE"/>
    <w:rsid w:val="00FE4394"/>
    <w:rsid w:val="00FF019C"/>
    <w:rsid w:val="00FF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C7C81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C7C81"/>
    <w:pPr>
      <w:keepNext/>
      <w:spacing w:after="0" w:line="240" w:lineRule="auto"/>
      <w:jc w:val="center"/>
      <w:outlineLvl w:val="1"/>
    </w:pPr>
    <w:rPr>
      <w:rFonts w:ascii="Times New Roman" w:hAnsi="Times New Roman"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C81"/>
    <w:pPr>
      <w:keepNext/>
      <w:spacing w:after="0" w:line="240" w:lineRule="auto"/>
      <w:jc w:val="center"/>
      <w:outlineLvl w:val="2"/>
    </w:pPr>
    <w:rPr>
      <w:rFonts w:ascii="Times New Roman" w:hAnsi="Times New Roman"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C81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EC7C81"/>
    <w:rPr>
      <w:rFonts w:ascii="Times New Roman" w:hAnsi="Times New Roman"/>
      <w:i/>
      <w:sz w:val="24"/>
    </w:rPr>
  </w:style>
  <w:style w:type="character" w:customStyle="1" w:styleId="30">
    <w:name w:val="Заголовок 3 Знак"/>
    <w:basedOn w:val="a0"/>
    <w:link w:val="3"/>
    <w:semiHidden/>
    <w:rsid w:val="00EC7C81"/>
    <w:rPr>
      <w:rFonts w:ascii="Times New Roman" w:hAnsi="Times New Roman"/>
      <w:i/>
      <w:sz w:val="36"/>
    </w:rPr>
  </w:style>
  <w:style w:type="table" w:styleId="a3">
    <w:name w:val="Table Grid"/>
    <w:basedOn w:val="a1"/>
    <w:rsid w:val="0058068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06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73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08B8"/>
  </w:style>
  <w:style w:type="paragraph" w:styleId="a6">
    <w:name w:val="footer"/>
    <w:basedOn w:val="a"/>
    <w:link w:val="a7"/>
    <w:uiPriority w:val="99"/>
    <w:semiHidden/>
    <w:unhideWhenUsed/>
    <w:rsid w:val="0073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08B8"/>
  </w:style>
  <w:style w:type="character" w:styleId="a8">
    <w:name w:val="line number"/>
    <w:basedOn w:val="a0"/>
    <w:uiPriority w:val="99"/>
    <w:semiHidden/>
    <w:unhideWhenUsed/>
    <w:rsid w:val="00437CBC"/>
  </w:style>
  <w:style w:type="character" w:customStyle="1" w:styleId="21">
    <w:name w:val="Основной текст 2 Знак"/>
    <w:basedOn w:val="a0"/>
    <w:link w:val="22"/>
    <w:locked/>
    <w:rsid w:val="00A60EF7"/>
    <w:rPr>
      <w:sz w:val="28"/>
    </w:rPr>
  </w:style>
  <w:style w:type="paragraph" w:styleId="22">
    <w:name w:val="Body Text 2"/>
    <w:basedOn w:val="a"/>
    <w:link w:val="21"/>
    <w:rsid w:val="00A60EF7"/>
    <w:pPr>
      <w:spacing w:after="0" w:line="240" w:lineRule="auto"/>
      <w:jc w:val="center"/>
    </w:pPr>
    <w:rPr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A60EF7"/>
  </w:style>
  <w:style w:type="paragraph" w:customStyle="1" w:styleId="ConsPlusTitle">
    <w:name w:val="ConsPlusTitle"/>
    <w:rsid w:val="00A60EF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2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7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7DD7"/>
  </w:style>
  <w:style w:type="paragraph" w:styleId="ab">
    <w:name w:val="Normal (Web)"/>
    <w:basedOn w:val="a"/>
    <w:uiPriority w:val="99"/>
    <w:unhideWhenUsed/>
    <w:rsid w:val="000B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0B3218"/>
    <w:rPr>
      <w:b/>
      <w:bCs/>
    </w:rPr>
  </w:style>
  <w:style w:type="character" w:styleId="ad">
    <w:name w:val="Hyperlink"/>
    <w:basedOn w:val="a0"/>
    <w:uiPriority w:val="99"/>
    <w:semiHidden/>
    <w:unhideWhenUsed/>
    <w:rsid w:val="000B3218"/>
    <w:rPr>
      <w:color w:val="0000FF"/>
      <w:u w:val="single"/>
    </w:rPr>
  </w:style>
  <w:style w:type="character" w:customStyle="1" w:styleId="newsfile">
    <w:name w:val="news__file"/>
    <w:basedOn w:val="a0"/>
    <w:rsid w:val="000B3218"/>
  </w:style>
  <w:style w:type="character" w:customStyle="1" w:styleId="newsfilesize">
    <w:name w:val="news__file__size"/>
    <w:basedOn w:val="a0"/>
    <w:rsid w:val="000B3218"/>
  </w:style>
  <w:style w:type="paragraph" w:styleId="z-">
    <w:name w:val="HTML Top of Form"/>
    <w:basedOn w:val="a"/>
    <w:next w:val="a"/>
    <w:link w:val="z-0"/>
    <w:hidden/>
    <w:uiPriority w:val="99"/>
    <w:unhideWhenUsed/>
    <w:rsid w:val="000B32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B321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B32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B3218"/>
    <w:rPr>
      <w:rFonts w:ascii="Arial" w:hAnsi="Arial" w:cs="Arial"/>
      <w:vanish/>
      <w:sz w:val="16"/>
      <w:szCs w:val="16"/>
    </w:rPr>
  </w:style>
  <w:style w:type="paragraph" w:customStyle="1" w:styleId="11">
    <w:name w:val="Название1"/>
    <w:basedOn w:val="a"/>
    <w:rsid w:val="000B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0B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029">
          <w:marLeft w:val="150"/>
          <w:marRight w:val="150"/>
          <w:marTop w:val="24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71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712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6513">
              <w:marLeft w:val="-7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689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4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79311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57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9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7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5884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68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29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46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13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289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34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191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827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38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488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31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19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6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49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7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4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11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4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2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31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5444-517C-40ED-9B88-0CEC68DF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пользователь</cp:lastModifiedBy>
  <cp:revision>2</cp:revision>
  <cp:lastPrinted>2017-12-22T01:52:00Z</cp:lastPrinted>
  <dcterms:created xsi:type="dcterms:W3CDTF">2017-12-22T02:01:00Z</dcterms:created>
  <dcterms:modified xsi:type="dcterms:W3CDTF">2017-12-22T02:01:00Z</dcterms:modified>
</cp:coreProperties>
</file>