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FC56A0" w:rsidRDefault="00FC56A0" w:rsidP="00E01A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                    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Алтайского района 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Администрация Новомихайловского сельсовета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«</w:t>
      </w:r>
      <w:r w:rsidR="00AE785C">
        <w:rPr>
          <w:rFonts w:ascii="Times New Roman" w:hAnsi="Times New Roman" w:cs="Times New Roman"/>
          <w:b w:val="0"/>
          <w:sz w:val="24"/>
          <w:szCs w:val="24"/>
        </w:rPr>
        <w:t>10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E785C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AE785C">
        <w:rPr>
          <w:rFonts w:ascii="Times New Roman" w:hAnsi="Times New Roman" w:cs="Times New Roman"/>
          <w:b w:val="0"/>
          <w:sz w:val="24"/>
          <w:szCs w:val="24"/>
        </w:rPr>
        <w:t>8 года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="00434B46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E785C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.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FC56A0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FC56A0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E01A5E" w:rsidP="00FC56A0">
      <w:pPr>
        <w:pStyle w:val="ConsPlusNormal"/>
        <w:widowControl/>
        <w:ind w:right="595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программу, утвержденную Постановлением Администрации Новомихайловского сельсовета от 27.11.2017 года № 63</w:t>
      </w:r>
      <w:r w:rsidR="00FC56A0" w:rsidRPr="00FC56A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Новомихайловского сельсовета на 2018 – 2022 годы»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комплексного развития территории Новомихайловского сельсовета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FC56A0">
        <w:rPr>
          <w:rFonts w:ascii="Times New Roman" w:hAnsi="Times New Roman" w:cs="Times New Roman"/>
          <w:color w:val="000000" w:themeColor="text1"/>
          <w:sz w:val="24"/>
          <w:szCs w:val="24"/>
        </w:rPr>
        <w:t>ст. 9</w:t>
      </w:r>
      <w:r w:rsidRPr="00FC56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Pr="00FC56A0">
        <w:rPr>
          <w:rFonts w:ascii="Times New Roman" w:hAnsi="Times New Roman" w:cs="Times New Roman"/>
          <w:sz w:val="24"/>
          <w:szCs w:val="24"/>
        </w:rPr>
        <w:t>Устава муниципального образования Новомихайловский сельсовет,  Администрация Новомихайловского сельсовета</w:t>
      </w:r>
    </w:p>
    <w:p w:rsidR="00FC56A0" w:rsidRPr="00FC56A0" w:rsidRDefault="00FC56A0" w:rsidP="00FC5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Pr="000A445D" w:rsidRDefault="00E01A5E" w:rsidP="00E01A5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Pr="00FC56A0">
        <w:rPr>
          <w:rFonts w:ascii="Times New Roman" w:hAnsi="Times New Roman" w:cs="Times New Roman"/>
          <w:sz w:val="24"/>
          <w:szCs w:val="24"/>
        </w:rPr>
        <w:t>Благоустройство территории Новомихайловского сельсовета на 2018 – 2022 годы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Паспорте программы строку «Объемы и источники финансирования» изложить в новой редакции:</w:t>
      </w:r>
    </w:p>
    <w:tbl>
      <w:tblPr>
        <w:tblStyle w:val="a5"/>
        <w:tblW w:w="0" w:type="auto"/>
        <w:tblLook w:val="04A0"/>
      </w:tblPr>
      <w:tblGrid>
        <w:gridCol w:w="1951"/>
        <w:gridCol w:w="8731"/>
      </w:tblGrid>
      <w:tr w:rsidR="00E01A5E" w:rsidTr="00D40215">
        <w:tc>
          <w:tcPr>
            <w:tcW w:w="1951" w:type="dxa"/>
          </w:tcPr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731" w:type="dxa"/>
          </w:tcPr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4029,2 тыс. рублей,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872,0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698,6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698,6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880,0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880,0 тыс. рублей.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 – 4029,2,0 тыс. рублей,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872,0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698,6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698,6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880,0 тыс. рублей;</w:t>
            </w:r>
          </w:p>
          <w:p w:rsidR="00E01A5E" w:rsidRDefault="00E01A5E" w:rsidP="00E01A5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880,0 тыс. рублей.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МО Алтайский район –0,0 тыс. рублей, 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0,0 тыс. рублей;</w:t>
            </w:r>
          </w:p>
          <w:p w:rsidR="00E01A5E" w:rsidRDefault="00E01A5E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</w:tc>
      </w:tr>
    </w:tbl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Раздел «4. Обоснование ресурсного обеспечения» изложить в новой редакции: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плановом периоде 2018 – 2022 годов, могут быть уточнены при формировании проектов бюджета Новомихайловского сельсовета.</w:t>
      </w:r>
    </w:p>
    <w:p w:rsidR="00E01A5E" w:rsidRDefault="00E01A5E" w:rsidP="00E01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4029,2 тыс. рублей,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872,0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880,0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880,0 тыс. рублей.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бюджета поселения – 4029,2,0 тыс. рублей,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872,0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698,6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880,0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880,0 тыс. рублей.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МО Алтайский район –0,0 тыс. рублей, 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D658E8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E01A5E" w:rsidRPr="000A445D" w:rsidRDefault="00D658E8" w:rsidP="00D658E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E01A5E" w:rsidRPr="000A445D" w:rsidRDefault="00E01A5E" w:rsidP="00E01A5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подлежит официальному опубликованию (обнародованию).</w:t>
      </w:r>
    </w:p>
    <w:p w:rsidR="00E01A5E" w:rsidRDefault="00E01A5E" w:rsidP="00E01A5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</w:p>
    <w:p w:rsidR="00E01A5E" w:rsidRPr="000A445D" w:rsidRDefault="00E01A5E" w:rsidP="00E01A5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0A445D">
        <w:rPr>
          <w:rFonts w:ascii="Times New Roman" w:hAnsi="Times New Roman" w:cs="Times New Roman"/>
          <w:sz w:val="24"/>
          <w:szCs w:val="24"/>
        </w:rPr>
        <w:t>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445D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E01A5E" w:rsidRPr="000A445D" w:rsidRDefault="00E01A5E" w:rsidP="00E01A5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A5E" w:rsidRPr="000A445D" w:rsidRDefault="00E01A5E" w:rsidP="00E01A5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A5E" w:rsidRPr="000A445D" w:rsidRDefault="00E01A5E" w:rsidP="00E01A5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Глава  Новомихайловского сельсовета</w:t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  <w:t>П.А. Лаврино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E8" w:rsidRDefault="00D658E8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E01A5E">
      <w:pPr>
        <w:pStyle w:val="ConsPlusNormal"/>
        <w:widowControl/>
        <w:ind w:left="453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434B46">
      <w:pPr>
        <w:pStyle w:val="ConsPlusNormal"/>
        <w:widowControl/>
        <w:ind w:left="567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Новомихайловского сельсовета от «</w:t>
      </w:r>
      <w:r w:rsidR="00AE78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785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78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785C">
        <w:rPr>
          <w:rFonts w:ascii="Times New Roman" w:hAnsi="Times New Roman" w:cs="Times New Roman"/>
          <w:sz w:val="24"/>
          <w:szCs w:val="24"/>
        </w:rPr>
        <w:t>43</w:t>
      </w:r>
    </w:p>
    <w:p w:rsidR="00E01A5E" w:rsidRDefault="00E01A5E" w:rsidP="00E01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5E" w:rsidRDefault="00E01A5E" w:rsidP="00D65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A9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D658E8" w:rsidRPr="00D658E8" w:rsidRDefault="00D658E8" w:rsidP="00D658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финансирования Программы составляют средства бюджета Новомихайловского сельсовета. 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5"/>
        <w:tblW w:w="11142" w:type="dxa"/>
        <w:tblLook w:val="04A0"/>
      </w:tblPr>
      <w:tblGrid>
        <w:gridCol w:w="443"/>
        <w:gridCol w:w="1647"/>
        <w:gridCol w:w="758"/>
        <w:gridCol w:w="576"/>
        <w:gridCol w:w="576"/>
        <w:gridCol w:w="576"/>
        <w:gridCol w:w="576"/>
        <w:gridCol w:w="576"/>
        <w:gridCol w:w="536"/>
        <w:gridCol w:w="536"/>
        <w:gridCol w:w="536"/>
        <w:gridCol w:w="536"/>
        <w:gridCol w:w="536"/>
        <w:gridCol w:w="536"/>
        <w:gridCol w:w="563"/>
        <w:gridCol w:w="563"/>
        <w:gridCol w:w="536"/>
        <w:gridCol w:w="536"/>
      </w:tblGrid>
      <w:tr w:rsidR="00E01A5E" w:rsidRPr="0064379B" w:rsidTr="00D40215"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12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E01A5E" w:rsidRPr="0064379B" w:rsidTr="00D40215">
        <w:tc>
          <w:tcPr>
            <w:tcW w:w="4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E01A5E" w:rsidRPr="0064379B" w:rsidTr="00D40215"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A5E" w:rsidRPr="0064379B" w:rsidTr="00D40215"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3029,3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средств, ГСМ, материалов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857,9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536" w:type="dxa"/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536" w:type="dxa"/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536" w:type="dxa"/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сельского кладбища в собственность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E01A5E" w:rsidRPr="0064379B" w:rsidRDefault="00EA60C5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A60C5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A60C5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E01A5E" w:rsidRPr="0064379B" w:rsidRDefault="00EA60C5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5E" w:rsidRPr="0064379B" w:rsidTr="00D40215"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43677A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77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4029,2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D658E8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5E" w:rsidRPr="0064379B" w:rsidRDefault="00E01A5E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B8A" w:rsidRPr="00FC56A0" w:rsidRDefault="00501B8A" w:rsidP="00E01A5E">
      <w:pPr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01B8A" w:rsidRPr="00FC56A0" w:rsidSect="00E0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6A0"/>
    <w:rsid w:val="00215AD4"/>
    <w:rsid w:val="00434B46"/>
    <w:rsid w:val="00442613"/>
    <w:rsid w:val="00501B8A"/>
    <w:rsid w:val="005A011C"/>
    <w:rsid w:val="00A01898"/>
    <w:rsid w:val="00AE785C"/>
    <w:rsid w:val="00B201C9"/>
    <w:rsid w:val="00D658E8"/>
    <w:rsid w:val="00E01A5E"/>
    <w:rsid w:val="00E240AD"/>
    <w:rsid w:val="00EA60C5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2017-11-30T02:54:00Z</dcterms:created>
  <dcterms:modified xsi:type="dcterms:W3CDTF">2018-08-08T08:19:00Z</dcterms:modified>
</cp:coreProperties>
</file>