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0" w:rsidRPr="0023642E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42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FC56A0" w:rsidRPr="0023642E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 Российская Федерация                                     </w:t>
      </w:r>
    </w:p>
    <w:p w:rsidR="00FC56A0" w:rsidRPr="0023642E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C56A0" w:rsidRPr="0023642E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Алтайского района </w:t>
      </w:r>
    </w:p>
    <w:p w:rsidR="00FC56A0" w:rsidRPr="0023642E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42E">
        <w:rPr>
          <w:rFonts w:ascii="Times New Roman" w:hAnsi="Times New Roman" w:cs="Times New Roman"/>
          <w:b w:val="0"/>
          <w:sz w:val="26"/>
          <w:szCs w:val="26"/>
        </w:rPr>
        <w:t>Администрация Новомихайловского сельсовета</w:t>
      </w:r>
    </w:p>
    <w:p w:rsidR="00FC56A0" w:rsidRPr="0023642E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C56A0" w:rsidRPr="0023642E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C56A0" w:rsidRPr="0023642E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42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C56A0" w:rsidRPr="0023642E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C56A0" w:rsidRPr="0023642E" w:rsidRDefault="00FC56A0" w:rsidP="00FC56A0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23642E">
        <w:rPr>
          <w:rFonts w:ascii="Times New Roman" w:hAnsi="Times New Roman" w:cs="Times New Roman"/>
          <w:b w:val="0"/>
          <w:sz w:val="26"/>
          <w:szCs w:val="26"/>
        </w:rPr>
        <w:t>«2</w:t>
      </w:r>
      <w:r w:rsidR="007C32AD" w:rsidRPr="0023642E">
        <w:rPr>
          <w:rFonts w:ascii="Times New Roman" w:hAnsi="Times New Roman" w:cs="Times New Roman"/>
          <w:b w:val="0"/>
          <w:sz w:val="26"/>
          <w:szCs w:val="26"/>
        </w:rPr>
        <w:t>6</w:t>
      </w:r>
      <w:r w:rsidRPr="0023642E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C32AD" w:rsidRPr="0023642E">
        <w:rPr>
          <w:rFonts w:ascii="Times New Roman" w:hAnsi="Times New Roman" w:cs="Times New Roman"/>
          <w:b w:val="0"/>
          <w:sz w:val="26"/>
          <w:szCs w:val="26"/>
        </w:rPr>
        <w:t>января 2018</w:t>
      </w:r>
      <w:r w:rsidR="00450A12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450A12">
        <w:rPr>
          <w:rFonts w:ascii="Times New Roman" w:hAnsi="Times New Roman" w:cs="Times New Roman"/>
          <w:b w:val="0"/>
          <w:sz w:val="26"/>
          <w:szCs w:val="26"/>
        </w:rPr>
        <w:tab/>
      </w:r>
      <w:r w:rsidR="00450A12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="007C32AD"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="007C32AD"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="007C32AD"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7C32AD" w:rsidRPr="0023642E">
        <w:rPr>
          <w:rFonts w:ascii="Times New Roman" w:hAnsi="Times New Roman" w:cs="Times New Roman"/>
          <w:b w:val="0"/>
          <w:sz w:val="26"/>
          <w:szCs w:val="26"/>
        </w:rPr>
        <w:t>7</w:t>
      </w:r>
    </w:p>
    <w:p w:rsidR="00FC56A0" w:rsidRPr="0023642E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42E">
        <w:rPr>
          <w:rFonts w:ascii="Times New Roman" w:hAnsi="Times New Roman" w:cs="Times New Roman"/>
          <w:b w:val="0"/>
          <w:sz w:val="26"/>
          <w:szCs w:val="26"/>
        </w:rPr>
        <w:t>.</w:t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  <w:t xml:space="preserve">    с</w:t>
      </w:r>
      <w:proofErr w:type="gramStart"/>
      <w:r w:rsidRPr="0023642E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23642E">
        <w:rPr>
          <w:rFonts w:ascii="Times New Roman" w:hAnsi="Times New Roman" w:cs="Times New Roman"/>
          <w:b w:val="0"/>
          <w:sz w:val="26"/>
          <w:szCs w:val="26"/>
        </w:rPr>
        <w:t>овомихайловка</w:t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  <w:r w:rsidRPr="0023642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FC56A0" w:rsidRPr="0023642E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C56A0" w:rsidRPr="0023642E" w:rsidRDefault="007C32AD" w:rsidP="007C32AD">
      <w:pPr>
        <w:pStyle w:val="ConsPlusNormal"/>
        <w:widowControl/>
        <w:ind w:right="4819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Новомихайловского сельсовета от 27.11.2017 года № 63 «</w:t>
      </w:r>
      <w:r w:rsidR="00FC56A0" w:rsidRPr="0023642E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«Благоустройство территории Новомихайловского сельсовета на 2018 – 2022 годы»</w:t>
      </w:r>
      <w:r w:rsidRPr="0023642E">
        <w:rPr>
          <w:rFonts w:ascii="Times New Roman" w:hAnsi="Times New Roman" w:cs="Times New Roman"/>
          <w:sz w:val="26"/>
          <w:szCs w:val="26"/>
        </w:rPr>
        <w:t>»</w:t>
      </w:r>
    </w:p>
    <w:p w:rsidR="00FC56A0" w:rsidRPr="0023642E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6A0" w:rsidRPr="0023642E" w:rsidRDefault="00FC56A0" w:rsidP="00FC56A0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642E">
        <w:rPr>
          <w:rFonts w:ascii="Times New Roman" w:hAnsi="Times New Roman" w:cs="Times New Roman"/>
          <w:color w:val="000000"/>
          <w:sz w:val="26"/>
          <w:szCs w:val="26"/>
        </w:rPr>
        <w:t xml:space="preserve">В целях комплексного развития территории Новомихайловского сельсовета Алтайского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23642E">
        <w:rPr>
          <w:rFonts w:ascii="Times New Roman" w:hAnsi="Times New Roman" w:cs="Times New Roman"/>
          <w:color w:val="000000" w:themeColor="text1"/>
          <w:sz w:val="26"/>
          <w:szCs w:val="26"/>
        </w:rPr>
        <w:t>ст. 9</w:t>
      </w:r>
      <w:r w:rsidRPr="0023642E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.</w:t>
      </w:r>
      <w:r w:rsidRPr="0023642E">
        <w:rPr>
          <w:rFonts w:ascii="Times New Roman" w:hAnsi="Times New Roman" w:cs="Times New Roman"/>
          <w:sz w:val="26"/>
          <w:szCs w:val="26"/>
        </w:rPr>
        <w:t>Устава муниципального образования Новомихайловский сельсовет,  Администрация Новомихайловского сельсовета</w:t>
      </w:r>
      <w:proofErr w:type="gramEnd"/>
    </w:p>
    <w:p w:rsidR="00FC56A0" w:rsidRPr="0023642E" w:rsidRDefault="00FC56A0" w:rsidP="00FC56A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6A0" w:rsidRPr="0023642E" w:rsidRDefault="00FC56A0" w:rsidP="00FC56A0">
      <w:pPr>
        <w:spacing w:after="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C56A0" w:rsidRPr="0023642E" w:rsidRDefault="00FC56A0" w:rsidP="00FC56A0">
      <w:pPr>
        <w:tabs>
          <w:tab w:val="left" w:pos="699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32AD" w:rsidRPr="0023642E" w:rsidRDefault="007C32AD" w:rsidP="0023642E">
      <w:pPr>
        <w:pStyle w:val="ConsPlusNormal"/>
        <w:widowControl/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Внести изменения в муниципальную Программу « Благоустройство территории Новомихайловского сельсовета на 2018 – 2022 годы»:</w:t>
      </w:r>
    </w:p>
    <w:p w:rsidR="007C32AD" w:rsidRPr="0023642E" w:rsidRDefault="007C32AD" w:rsidP="0023642E">
      <w:pPr>
        <w:pStyle w:val="ConsPlusNormal"/>
        <w:widowControl/>
        <w:numPr>
          <w:ilvl w:val="1"/>
          <w:numId w:val="1"/>
        </w:numPr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6502"/>
      </w:tblGrid>
      <w:tr w:rsidR="007C32AD" w:rsidRPr="0023642E" w:rsidTr="007C32AD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D" w:rsidRPr="0023642E" w:rsidRDefault="007C32AD" w:rsidP="00FC6E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3642E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AD" w:rsidRPr="0023642E" w:rsidRDefault="007C32AD" w:rsidP="00FC6E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3642E">
              <w:rPr>
                <w:rFonts w:ascii="Times New Roman" w:hAnsi="Times New Roman" w:cs="Times New Roman"/>
                <w:sz w:val="26"/>
                <w:szCs w:val="26"/>
              </w:rPr>
              <w:t>4009,5 тыс. рублей.</w:t>
            </w:r>
          </w:p>
        </w:tc>
      </w:tr>
    </w:tbl>
    <w:p w:rsidR="007C32AD" w:rsidRPr="0023642E" w:rsidRDefault="007C32AD" w:rsidP="0023642E">
      <w:pPr>
        <w:pStyle w:val="ConsPlusNormal"/>
        <w:widowControl/>
        <w:numPr>
          <w:ilvl w:val="1"/>
          <w:numId w:val="1"/>
        </w:numPr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Раздел «3. Перечень программных мероприятий» изложить в новой редакции, согласно приложению.</w:t>
      </w:r>
    </w:p>
    <w:p w:rsidR="00FC56A0" w:rsidRPr="0023642E" w:rsidRDefault="007C32AD" w:rsidP="0023642E">
      <w:pPr>
        <w:pStyle w:val="ConsPlusNormal"/>
        <w:widowControl/>
        <w:numPr>
          <w:ilvl w:val="1"/>
          <w:numId w:val="1"/>
        </w:numPr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Раздел «4. Обоснование ресурсного обеспечения» изложить в новой редакции:</w:t>
      </w:r>
    </w:p>
    <w:p w:rsidR="0023642E" w:rsidRPr="0023642E" w:rsidRDefault="0023642E" w:rsidP="0023642E">
      <w:pPr>
        <w:pStyle w:val="ConsNormal"/>
        <w:widowControl/>
        <w:numPr>
          <w:ilvl w:val="0"/>
          <w:numId w:val="4"/>
        </w:numPr>
        <w:ind w:righ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42E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</w:t>
      </w:r>
    </w:p>
    <w:p w:rsidR="0023642E" w:rsidRPr="0023642E" w:rsidRDefault="0023642E" w:rsidP="002364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lastRenderedPageBreak/>
        <w:t>Бюджетные ассигнования, предусмотренные в плановом периоде 2018–2022 годов, могут быть уточнены при формировании проектов бюджета Новомихайловского сельсовета.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- Общий объем финансирования Программы составляет  4009,5 тыс. рублей, из них: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2018 г. – 852,3 тыс. рублей, 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2019 г. – 698,6 тыс. рублей,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2020 г. – 698,6 тыс. рублей, 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2021 г. – 880,0 тыс. рублей, 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2022 г. – 880,0 тыс. рублей,  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в том числе: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- за счет средств бюджета поселения тыс. рублей, в том числе по годам: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2018 г. – 852,3 тыс. рублей, 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2019 г. – 698,6 тыс. рублей,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2020 г. – 698,6 тыс. рублей, 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 xml:space="preserve">2021 г. – 880,0 тыс. рублей, </w:t>
      </w:r>
    </w:p>
    <w:p w:rsidR="00FC56A0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2022 г. – 880,0 тыс. рублей.</w:t>
      </w:r>
    </w:p>
    <w:p w:rsidR="0023642E" w:rsidRPr="0023642E" w:rsidRDefault="0023642E" w:rsidP="0023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642E" w:rsidRPr="0023642E" w:rsidRDefault="0023642E" w:rsidP="0023642E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Данное постановление подлежит официальному опубликованию (обнародованию).</w:t>
      </w:r>
    </w:p>
    <w:p w:rsidR="0023642E" w:rsidRPr="0023642E" w:rsidRDefault="0023642E" w:rsidP="0023642E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Контроль исполнения данного постановления оставляю за собой.</w:t>
      </w:r>
    </w:p>
    <w:p w:rsidR="00FC56A0" w:rsidRPr="0023642E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642E" w:rsidRPr="0023642E" w:rsidRDefault="0023642E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642E" w:rsidRPr="0023642E" w:rsidRDefault="0023642E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6A0" w:rsidRPr="0023642E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642E"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 w:rsidRPr="0023642E">
        <w:rPr>
          <w:rFonts w:ascii="Times New Roman" w:hAnsi="Times New Roman" w:cs="Times New Roman"/>
          <w:sz w:val="26"/>
          <w:szCs w:val="26"/>
        </w:rPr>
        <w:tab/>
      </w:r>
      <w:r w:rsidRPr="0023642E">
        <w:rPr>
          <w:rFonts w:ascii="Times New Roman" w:hAnsi="Times New Roman" w:cs="Times New Roman"/>
          <w:sz w:val="26"/>
          <w:szCs w:val="26"/>
        </w:rPr>
        <w:tab/>
      </w:r>
      <w:r w:rsidRPr="0023642E">
        <w:rPr>
          <w:rFonts w:ascii="Times New Roman" w:hAnsi="Times New Roman" w:cs="Times New Roman"/>
          <w:sz w:val="26"/>
          <w:szCs w:val="26"/>
        </w:rPr>
        <w:tab/>
        <w:t xml:space="preserve">           П.А.  Лавринов</w:t>
      </w:r>
    </w:p>
    <w:p w:rsidR="00501B8A" w:rsidRDefault="00501B8A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642E" w:rsidRDefault="0023642E" w:rsidP="0023642E">
      <w:pPr>
        <w:spacing w:after="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от «26» января 2018 года № 7</w:t>
      </w:r>
    </w:p>
    <w:p w:rsidR="0023642E" w:rsidRPr="00E55856" w:rsidRDefault="0023642E" w:rsidP="0023642E">
      <w:pPr>
        <w:pStyle w:val="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t>Перечень программных мероприятий</w:t>
      </w:r>
    </w:p>
    <w:p w:rsidR="0023642E" w:rsidRDefault="0023642E" w:rsidP="0023642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Новомихайловского сельсовета. 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p w:rsidR="0023642E" w:rsidRDefault="0023642E" w:rsidP="0023642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9" w:type="dxa"/>
        <w:tblInd w:w="-830" w:type="dxa"/>
        <w:tblLayout w:type="fixed"/>
        <w:tblLook w:val="0000"/>
      </w:tblPr>
      <w:tblGrid>
        <w:gridCol w:w="236"/>
        <w:gridCol w:w="1269"/>
        <w:gridCol w:w="20"/>
        <w:gridCol w:w="6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642E" w:rsidRPr="00E55856" w:rsidTr="0023642E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42E" w:rsidRPr="00BC5CE1" w:rsidRDefault="0023642E" w:rsidP="0023642E">
            <w:pPr>
              <w:pStyle w:val="1"/>
              <w:spacing w:after="0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сумма</w:t>
            </w: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источники финансирования</w:t>
            </w:r>
          </w:p>
        </w:tc>
      </w:tr>
      <w:tr w:rsidR="0023642E" w:rsidRPr="00E55856" w:rsidTr="00FC6E9C"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23642E" w:rsidRPr="00BC5CE1" w:rsidTr="00FC6E9C">
        <w:trPr>
          <w:trHeight w:val="25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E55856" w:rsidRDefault="0023642E" w:rsidP="00FC6E9C">
            <w:pPr>
              <w:pStyle w:val="1"/>
              <w:spacing w:after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E55856" w:rsidRDefault="0023642E" w:rsidP="00FC6E9C">
            <w:pPr>
              <w:pStyle w:val="1"/>
              <w:spacing w:after="0"/>
              <w:jc w:val="center"/>
            </w:pPr>
          </w:p>
        </w:tc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E55856" w:rsidRDefault="0023642E" w:rsidP="00FC6E9C">
            <w:pPr>
              <w:pStyle w:val="1"/>
              <w:spacing w:after="0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42E" w:rsidRPr="00BC5CE1" w:rsidRDefault="0023642E" w:rsidP="00FC6E9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2022</w:t>
            </w:r>
          </w:p>
        </w:tc>
      </w:tr>
      <w:tr w:rsidR="0023642E" w:rsidRPr="00BC5CE1" w:rsidTr="00FC6E9C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20283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7552A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3029,3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583,1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583,1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583,1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640</w:t>
            </w:r>
            <w:r w:rsidR="00450A12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640</w:t>
            </w:r>
            <w:r w:rsidR="00450A12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3642E" w:rsidRPr="00BC5CE1" w:rsidTr="00FC6E9C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08039C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08039C">
              <w:rPr>
                <w:sz w:val="18"/>
                <w:szCs w:val="18"/>
              </w:rPr>
              <w:t>Приобретение основных средств, ГСМ, материалов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1061,6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207,2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95,5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95,5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23642E">
              <w:rPr>
                <w:sz w:val="14"/>
                <w:szCs w:val="14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3642E" w:rsidRPr="00BC5CE1" w:rsidTr="00FC6E9C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08039C" w:rsidRDefault="0023642E" w:rsidP="00FC6E9C">
            <w:pPr>
              <w:pStyle w:val="1"/>
              <w:spacing w:after="0"/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Оформления сельского кладбища в собственность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3642E" w:rsidRPr="00BC5CE1" w:rsidTr="00FC6E9C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7552A6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7552A6" w:rsidRDefault="0023642E" w:rsidP="00FC6E9C">
            <w:pPr>
              <w:pStyle w:val="1"/>
              <w:spacing w:after="0"/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920283">
              <w:rPr>
                <w:rFonts w:eastAsia="Calibri"/>
                <w:sz w:val="18"/>
                <w:szCs w:val="18"/>
              </w:rPr>
              <w:t>Расходы на прочие мероприятия по благоустройству и улучшению с</w:t>
            </w:r>
            <w:r>
              <w:rPr>
                <w:rFonts w:eastAsia="Calibri"/>
                <w:sz w:val="18"/>
                <w:szCs w:val="18"/>
              </w:rPr>
              <w:t>анитарного содержания населенного</w:t>
            </w:r>
            <w:r w:rsidRPr="00920283">
              <w:rPr>
                <w:rFonts w:eastAsia="Calibri"/>
                <w:sz w:val="18"/>
                <w:szCs w:val="18"/>
              </w:rPr>
              <w:t xml:space="preserve"> пункт</w:t>
            </w:r>
            <w:r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23642E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23642E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3642E" w:rsidRPr="00BC5CE1" w:rsidTr="0023642E">
        <w:trPr>
          <w:trHeight w:val="25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8C5557" w:rsidRDefault="0023642E" w:rsidP="0023642E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 w:rsidRPr="008C5557">
              <w:rPr>
                <w:b/>
                <w:sz w:val="18"/>
                <w:szCs w:val="18"/>
              </w:rPr>
              <w:t>ИТОГО: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23642E" w:rsidRDefault="0023642E" w:rsidP="00FC6E9C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23642E">
              <w:rPr>
                <w:b/>
                <w:sz w:val="14"/>
                <w:szCs w:val="14"/>
              </w:rPr>
              <w:t>4009,5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450A12" w:rsidRDefault="00450A12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450A12">
              <w:rPr>
                <w:sz w:val="14"/>
                <w:szCs w:val="14"/>
              </w:rPr>
              <w:t>852,3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450A12" w:rsidRDefault="00450A12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450A12">
              <w:rPr>
                <w:sz w:val="14"/>
                <w:szCs w:val="14"/>
              </w:rPr>
              <w:t>698,6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450A12" w:rsidRDefault="00450A12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450A12">
              <w:rPr>
                <w:sz w:val="14"/>
                <w:szCs w:val="14"/>
              </w:rPr>
              <w:t>698,6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450A12" w:rsidRDefault="00450A12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450A12">
              <w:rPr>
                <w:sz w:val="14"/>
                <w:szCs w:val="14"/>
              </w:rPr>
              <w:t>880,0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450A12" w:rsidRDefault="00450A12" w:rsidP="00FC6E9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  <w:r w:rsidRPr="00450A12">
              <w:rPr>
                <w:sz w:val="14"/>
                <w:szCs w:val="14"/>
              </w:rPr>
              <w:t>880,0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42E" w:rsidRPr="00995D98" w:rsidRDefault="0023642E" w:rsidP="00FC6E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3642E" w:rsidTr="00FC6E9C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10719" w:type="dxa"/>
            <w:gridSpan w:val="19"/>
            <w:tcBorders>
              <w:top w:val="single" w:sz="4" w:space="0" w:color="auto"/>
            </w:tcBorders>
          </w:tcPr>
          <w:p w:rsidR="0023642E" w:rsidRDefault="0023642E" w:rsidP="00FC6E9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3642E" w:rsidRPr="00FC56A0" w:rsidRDefault="0023642E" w:rsidP="0023642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23642E" w:rsidRPr="00FC56A0" w:rsidSect="004E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04" w:hanging="384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44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abstractNum w:abstractNumId="2">
    <w:nsid w:val="76CF2687"/>
    <w:multiLevelType w:val="multilevel"/>
    <w:tmpl w:val="4C5CB8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7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7" w:hanging="13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F397A26"/>
    <w:multiLevelType w:val="hybridMultilevel"/>
    <w:tmpl w:val="21C61262"/>
    <w:lvl w:ilvl="0" w:tplc="86586B3C">
      <w:start w:val="4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A0"/>
    <w:rsid w:val="0023642E"/>
    <w:rsid w:val="00450A12"/>
    <w:rsid w:val="004E3D15"/>
    <w:rsid w:val="00501B8A"/>
    <w:rsid w:val="007C32AD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C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C3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64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3642E"/>
    <w:pPr>
      <w:ind w:left="720"/>
      <w:contextualSpacing/>
    </w:pPr>
  </w:style>
  <w:style w:type="paragraph" w:customStyle="1" w:styleId="1">
    <w:name w:val="Обычный (веб)1"/>
    <w:basedOn w:val="a"/>
    <w:rsid w:val="002364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23642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2018-01-31T05:39:00Z</cp:lastPrinted>
  <dcterms:created xsi:type="dcterms:W3CDTF">2017-11-30T02:54:00Z</dcterms:created>
  <dcterms:modified xsi:type="dcterms:W3CDTF">2018-01-31T05:47:00Z</dcterms:modified>
</cp:coreProperties>
</file>