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76" w:rsidRPr="009B3B26" w:rsidRDefault="00E52C4D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Российская Федерация</w:t>
      </w:r>
    </w:p>
    <w:p w:rsidR="00E52C4D" w:rsidRPr="009B3B26" w:rsidRDefault="00E52C4D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Республика Хакасия</w:t>
      </w:r>
    </w:p>
    <w:p w:rsidR="00E52C4D" w:rsidRPr="009B3B26" w:rsidRDefault="00E52C4D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Алтайский район</w:t>
      </w:r>
    </w:p>
    <w:p w:rsidR="00E52C4D" w:rsidRPr="009B3B26" w:rsidRDefault="00E52C4D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Администрация Новомихайловского сельсовета</w:t>
      </w:r>
    </w:p>
    <w:p w:rsidR="00E52C4D" w:rsidRPr="009B3B26" w:rsidRDefault="00E52C4D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E52C4D" w:rsidRPr="009B3B26" w:rsidRDefault="00E52C4D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ПОСТАНОВЛЕНИЕ</w:t>
      </w:r>
    </w:p>
    <w:p w:rsidR="00A81D9B" w:rsidRPr="009B3B26" w:rsidRDefault="00A81D9B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E52C4D" w:rsidRPr="009B3B26" w:rsidRDefault="00E52C4D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«</w:t>
      </w:r>
      <w:r w:rsidR="007D5B1D" w:rsidRPr="009B3B26">
        <w:rPr>
          <w:rFonts w:cs="Times New Roman"/>
          <w:szCs w:val="26"/>
        </w:rPr>
        <w:t>08</w:t>
      </w:r>
      <w:r w:rsidRPr="009B3B26">
        <w:rPr>
          <w:rFonts w:cs="Times New Roman"/>
          <w:szCs w:val="26"/>
        </w:rPr>
        <w:t xml:space="preserve">» </w:t>
      </w:r>
      <w:r w:rsidR="007D5B1D" w:rsidRPr="009B3B26">
        <w:rPr>
          <w:rFonts w:cs="Times New Roman"/>
          <w:szCs w:val="26"/>
        </w:rPr>
        <w:t>апреля</w:t>
      </w:r>
      <w:r w:rsidRPr="009B3B26">
        <w:rPr>
          <w:rFonts w:cs="Times New Roman"/>
          <w:szCs w:val="26"/>
        </w:rPr>
        <w:t xml:space="preserve"> 20</w:t>
      </w:r>
      <w:r w:rsidR="007D5B1D" w:rsidRPr="009B3B26">
        <w:rPr>
          <w:rFonts w:cs="Times New Roman"/>
          <w:szCs w:val="26"/>
        </w:rPr>
        <w:t>24</w:t>
      </w:r>
      <w:r w:rsidRPr="009B3B26">
        <w:rPr>
          <w:rFonts w:cs="Times New Roman"/>
          <w:szCs w:val="26"/>
        </w:rPr>
        <w:t xml:space="preserve"> год                                                                     </w:t>
      </w:r>
      <w:r w:rsidR="007D5B1D" w:rsidRPr="009B3B26">
        <w:rPr>
          <w:rFonts w:cs="Times New Roman"/>
          <w:szCs w:val="26"/>
        </w:rPr>
        <w:t xml:space="preserve">                             </w:t>
      </w:r>
      <w:r w:rsidRPr="009B3B26">
        <w:rPr>
          <w:rFonts w:cs="Times New Roman"/>
          <w:szCs w:val="26"/>
        </w:rPr>
        <w:t xml:space="preserve">№ </w:t>
      </w:r>
      <w:r w:rsidR="007D5B1D" w:rsidRPr="009B3B26">
        <w:rPr>
          <w:rFonts w:cs="Times New Roman"/>
          <w:szCs w:val="26"/>
        </w:rPr>
        <w:t>29</w:t>
      </w:r>
    </w:p>
    <w:p w:rsidR="00A81D9B" w:rsidRPr="009B3B26" w:rsidRDefault="00A81D9B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A81D9B" w:rsidRPr="009B3B26" w:rsidRDefault="00A81D9B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с. Новомихайловка</w:t>
      </w:r>
    </w:p>
    <w:p w:rsidR="00A81D9B" w:rsidRPr="009B3B26" w:rsidRDefault="00A81D9B" w:rsidP="00E52C4D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A81D9B" w:rsidRPr="009B3B26" w:rsidRDefault="00801FC6" w:rsidP="00A81D9B">
      <w:pPr>
        <w:spacing w:after="0" w:line="240" w:lineRule="auto"/>
        <w:ind w:right="4677"/>
        <w:contextualSpacing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О</w:t>
      </w:r>
      <w:r w:rsidR="00A81D9B" w:rsidRPr="009B3B26">
        <w:rPr>
          <w:rFonts w:cs="Times New Roman"/>
          <w:szCs w:val="26"/>
        </w:rPr>
        <w:t xml:space="preserve"> мерах по профилактике незаконного потребления наркотических средств и психотропных веществ</w:t>
      </w:r>
      <w:r w:rsidR="0088633B" w:rsidRPr="009B3B26">
        <w:rPr>
          <w:rFonts w:cs="Times New Roman"/>
          <w:szCs w:val="26"/>
        </w:rPr>
        <w:t>, по уничтожению очагов произрастания дикорастущей конопли на территории Новомихайловского сельсовета</w:t>
      </w:r>
    </w:p>
    <w:p w:rsidR="0088633B" w:rsidRPr="009B3B26" w:rsidRDefault="0088633B" w:rsidP="00A81D9B">
      <w:pPr>
        <w:spacing w:after="0" w:line="240" w:lineRule="auto"/>
        <w:ind w:right="4677"/>
        <w:contextualSpacing/>
        <w:jc w:val="both"/>
        <w:rPr>
          <w:rFonts w:cs="Times New Roman"/>
          <w:szCs w:val="26"/>
        </w:rPr>
      </w:pPr>
    </w:p>
    <w:p w:rsidR="0088633B" w:rsidRPr="009B3B26" w:rsidRDefault="007142CC" w:rsidP="007142CC">
      <w:pPr>
        <w:spacing w:after="0" w:line="240" w:lineRule="auto"/>
        <w:ind w:right="-1" w:firstLine="567"/>
        <w:contextualSpacing/>
        <w:jc w:val="both"/>
        <w:rPr>
          <w:rFonts w:cs="Times New Roman"/>
          <w:szCs w:val="26"/>
        </w:rPr>
      </w:pPr>
      <w:proofErr w:type="gramStart"/>
      <w:r w:rsidRPr="009B3B26">
        <w:rPr>
          <w:rFonts w:cs="Times New Roman"/>
          <w:szCs w:val="26"/>
        </w:rPr>
        <w:t>В целях недопущения распространения наркомании</w:t>
      </w:r>
      <w:r w:rsidR="00D41E32" w:rsidRPr="009B3B26">
        <w:rPr>
          <w:rFonts w:cs="Times New Roman"/>
          <w:szCs w:val="26"/>
        </w:rPr>
        <w:t xml:space="preserve"> на территории Новомихайловского сельсовета, руководствуясь Указом Президента Российской</w:t>
      </w:r>
      <w:r w:rsidR="003B3748" w:rsidRPr="009B3B26">
        <w:rPr>
          <w:rFonts w:cs="Times New Roman"/>
          <w:szCs w:val="26"/>
        </w:rPr>
        <w:t xml:space="preserve"> Федерации от 18.10.2007 года № </w:t>
      </w:r>
      <w:r w:rsidR="00D41E32" w:rsidRPr="009B3B26">
        <w:rPr>
          <w:rFonts w:cs="Times New Roman"/>
          <w:szCs w:val="26"/>
        </w:rPr>
        <w:t>1374 «О дополнительных мерах</w:t>
      </w:r>
      <w:r w:rsidR="00894DAE" w:rsidRPr="009B3B26">
        <w:rPr>
          <w:rFonts w:cs="Times New Roman"/>
          <w:szCs w:val="26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894DAE" w:rsidRPr="009B3B26">
        <w:rPr>
          <w:rFonts w:cs="Times New Roman"/>
          <w:szCs w:val="26"/>
        </w:rPr>
        <w:t>прекурс</w:t>
      </w:r>
      <w:r w:rsidR="00547465" w:rsidRPr="009B3B26">
        <w:rPr>
          <w:rFonts w:cs="Times New Roman"/>
          <w:szCs w:val="26"/>
        </w:rPr>
        <w:t>ор</w:t>
      </w:r>
      <w:r w:rsidR="00894DAE" w:rsidRPr="009B3B26">
        <w:rPr>
          <w:rFonts w:cs="Times New Roman"/>
          <w:szCs w:val="26"/>
        </w:rPr>
        <w:t>ов</w:t>
      </w:r>
      <w:proofErr w:type="spellEnd"/>
      <w:r w:rsidR="00894DAE" w:rsidRPr="009B3B26">
        <w:rPr>
          <w:rFonts w:cs="Times New Roman"/>
          <w:szCs w:val="26"/>
        </w:rPr>
        <w:t xml:space="preserve">», Указом Президента Российской Федерации </w:t>
      </w:r>
      <w:r w:rsidR="00547465" w:rsidRPr="009B3B26">
        <w:rPr>
          <w:rFonts w:cs="Times New Roman"/>
          <w:szCs w:val="26"/>
        </w:rPr>
        <w:t xml:space="preserve">от </w:t>
      </w:r>
      <w:r w:rsidR="009A2221" w:rsidRPr="009B3B26">
        <w:rPr>
          <w:rFonts w:cs="Times New Roman"/>
          <w:szCs w:val="26"/>
        </w:rPr>
        <w:t>23.11.2020</w:t>
      </w:r>
      <w:r w:rsidR="00547465" w:rsidRPr="009B3B26">
        <w:rPr>
          <w:rFonts w:cs="Times New Roman"/>
          <w:szCs w:val="26"/>
        </w:rPr>
        <w:t xml:space="preserve"> года № </w:t>
      </w:r>
      <w:r w:rsidR="009A2221" w:rsidRPr="009B3B26">
        <w:rPr>
          <w:rFonts w:cs="Times New Roman"/>
          <w:szCs w:val="26"/>
        </w:rPr>
        <w:t>733</w:t>
      </w:r>
      <w:r w:rsidR="00547465" w:rsidRPr="009B3B26">
        <w:rPr>
          <w:rFonts w:cs="Times New Roman"/>
          <w:szCs w:val="26"/>
        </w:rPr>
        <w:t xml:space="preserve"> «Об утверждении Стратегии государственной антинарк</w:t>
      </w:r>
      <w:r w:rsidR="003B3748" w:rsidRPr="009B3B26">
        <w:rPr>
          <w:rFonts w:cs="Times New Roman"/>
          <w:szCs w:val="26"/>
        </w:rPr>
        <w:t>о</w:t>
      </w:r>
      <w:r w:rsidR="00547465" w:rsidRPr="009B3B26">
        <w:rPr>
          <w:rFonts w:cs="Times New Roman"/>
          <w:szCs w:val="26"/>
        </w:rPr>
        <w:t>тической политик</w:t>
      </w:r>
      <w:r w:rsidR="009A2221" w:rsidRPr="009B3B26">
        <w:rPr>
          <w:rFonts w:cs="Times New Roman"/>
          <w:szCs w:val="26"/>
        </w:rPr>
        <w:t>и</w:t>
      </w:r>
      <w:r w:rsidR="00547465" w:rsidRPr="009B3B26">
        <w:rPr>
          <w:rFonts w:cs="Times New Roman"/>
          <w:szCs w:val="26"/>
        </w:rPr>
        <w:t xml:space="preserve"> Российской Федерации </w:t>
      </w:r>
      <w:r w:rsidR="009A2221" w:rsidRPr="009B3B26">
        <w:rPr>
          <w:rFonts w:cs="Times New Roman"/>
          <w:szCs w:val="26"/>
        </w:rPr>
        <w:t xml:space="preserve">на период </w:t>
      </w:r>
      <w:r w:rsidR="00547465" w:rsidRPr="009B3B26">
        <w:rPr>
          <w:rFonts w:cs="Times New Roman"/>
          <w:szCs w:val="26"/>
        </w:rPr>
        <w:t>до 20</w:t>
      </w:r>
      <w:r w:rsidR="009A2221" w:rsidRPr="009B3B26">
        <w:rPr>
          <w:rFonts w:cs="Times New Roman"/>
          <w:szCs w:val="26"/>
        </w:rPr>
        <w:t>30 года»</w:t>
      </w:r>
      <w:r w:rsidR="00937AED" w:rsidRPr="009B3B26">
        <w:rPr>
          <w:rFonts w:cs="Times New Roman"/>
          <w:szCs w:val="26"/>
        </w:rPr>
        <w:t>, Федеральн6ым законом от 08.014.1998 года № 3-ФЗ «О</w:t>
      </w:r>
      <w:proofErr w:type="gramEnd"/>
      <w:r w:rsidR="00937AED" w:rsidRPr="009B3B26">
        <w:rPr>
          <w:rFonts w:cs="Times New Roman"/>
          <w:szCs w:val="26"/>
        </w:rPr>
        <w:t xml:space="preserve"> </w:t>
      </w:r>
      <w:proofErr w:type="gramStart"/>
      <w:r w:rsidR="00937AED" w:rsidRPr="009B3B26">
        <w:rPr>
          <w:rFonts w:cs="Times New Roman"/>
          <w:szCs w:val="26"/>
        </w:rPr>
        <w:t>наркотических средствах и психотропных веществах»</w:t>
      </w:r>
      <w:r w:rsidR="00D503ED" w:rsidRPr="009B3B26">
        <w:rPr>
          <w:rFonts w:cs="Times New Roman"/>
          <w:szCs w:val="26"/>
        </w:rPr>
        <w:t>, Федеральным законом от 06.10.2003 года № 131-ФЗ «Об общих принципах организации местного самоуправления в Российской Федерац</w:t>
      </w:r>
      <w:r w:rsidR="00F629AD" w:rsidRPr="009B3B26">
        <w:rPr>
          <w:rFonts w:cs="Times New Roman"/>
          <w:szCs w:val="26"/>
        </w:rPr>
        <w:t>и</w:t>
      </w:r>
      <w:r w:rsidR="00D503ED" w:rsidRPr="009B3B26">
        <w:rPr>
          <w:rFonts w:cs="Times New Roman"/>
          <w:szCs w:val="26"/>
        </w:rPr>
        <w:t>и</w:t>
      </w:r>
      <w:r w:rsidR="00F629AD" w:rsidRPr="009B3B26">
        <w:rPr>
          <w:rFonts w:cs="Times New Roman"/>
          <w:szCs w:val="26"/>
        </w:rPr>
        <w:t>», Уставом муниципального образования Новомихайловский сельсовет Алтайского района Республики</w:t>
      </w:r>
      <w:r w:rsidR="00D6023E" w:rsidRPr="009B3B26">
        <w:rPr>
          <w:rFonts w:cs="Times New Roman"/>
          <w:szCs w:val="26"/>
        </w:rPr>
        <w:t xml:space="preserve"> Хакасия, администрация Новомихайловского сельсовета</w:t>
      </w:r>
      <w:proofErr w:type="gramEnd"/>
    </w:p>
    <w:p w:rsidR="00D6023E" w:rsidRPr="009B3B26" w:rsidRDefault="00D6023E" w:rsidP="007142CC">
      <w:pPr>
        <w:spacing w:after="0" w:line="240" w:lineRule="auto"/>
        <w:ind w:right="-1" w:firstLine="567"/>
        <w:contextualSpacing/>
        <w:jc w:val="both"/>
        <w:rPr>
          <w:rFonts w:cs="Times New Roman"/>
          <w:szCs w:val="26"/>
        </w:rPr>
      </w:pPr>
    </w:p>
    <w:p w:rsidR="00D6023E" w:rsidRPr="009B3B26" w:rsidRDefault="00D6023E" w:rsidP="00D6023E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ПОСТАНОВЛЯЕТ:</w:t>
      </w:r>
    </w:p>
    <w:p w:rsidR="00D6023E" w:rsidRPr="009B3B26" w:rsidRDefault="00D6023E" w:rsidP="00D6023E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</w:p>
    <w:p w:rsidR="00D6023E" w:rsidRPr="009B3B26" w:rsidRDefault="003B3748" w:rsidP="007D5B1D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Утвердить План мероприятий по выявлению и уничтожению очагов произрастания дикорастущей конопли на территории Новомихайловского сельсовета</w:t>
      </w:r>
      <w:r w:rsidR="00A66D42" w:rsidRPr="009B3B26">
        <w:rPr>
          <w:rFonts w:cs="Times New Roman"/>
          <w:szCs w:val="26"/>
        </w:rPr>
        <w:t xml:space="preserve"> </w:t>
      </w:r>
      <w:r w:rsidR="00F04455" w:rsidRPr="009B3B26">
        <w:rPr>
          <w:rFonts w:cs="Times New Roman"/>
          <w:szCs w:val="26"/>
        </w:rPr>
        <w:t>на 202</w:t>
      </w:r>
      <w:r w:rsidR="007D5B1D" w:rsidRPr="009B3B26">
        <w:rPr>
          <w:rFonts w:cs="Times New Roman"/>
          <w:szCs w:val="26"/>
        </w:rPr>
        <w:t>4</w:t>
      </w:r>
      <w:r w:rsidR="00F04455" w:rsidRPr="009B3B26">
        <w:rPr>
          <w:rFonts w:cs="Times New Roman"/>
          <w:szCs w:val="26"/>
        </w:rPr>
        <w:t xml:space="preserve"> год </w:t>
      </w:r>
      <w:r w:rsidR="00A66D42" w:rsidRPr="009B3B26">
        <w:rPr>
          <w:rFonts w:cs="Times New Roman"/>
          <w:szCs w:val="26"/>
        </w:rPr>
        <w:t>(приложение 1)</w:t>
      </w:r>
      <w:r w:rsidRPr="009B3B26">
        <w:rPr>
          <w:rFonts w:cs="Times New Roman"/>
          <w:szCs w:val="26"/>
        </w:rPr>
        <w:t>.</w:t>
      </w:r>
    </w:p>
    <w:p w:rsidR="00A66D42" w:rsidRPr="009B3B26" w:rsidRDefault="00A66D42" w:rsidP="007D5B1D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Утвердить состав рабочей группы</w:t>
      </w:r>
      <w:r w:rsidR="009856DB" w:rsidRPr="009B3B26">
        <w:rPr>
          <w:rFonts w:cs="Times New Roman"/>
          <w:szCs w:val="26"/>
        </w:rPr>
        <w:t xml:space="preserve">, для проведения комиссионных обследований по выявлению очагов произрастания дикорастущей конопли и контроля </w:t>
      </w:r>
      <w:r w:rsidR="00CC3849" w:rsidRPr="009B3B26">
        <w:rPr>
          <w:rFonts w:cs="Times New Roman"/>
          <w:szCs w:val="26"/>
        </w:rPr>
        <w:t>над</w:t>
      </w:r>
      <w:r w:rsidR="009856DB" w:rsidRPr="009B3B26">
        <w:rPr>
          <w:rFonts w:cs="Times New Roman"/>
          <w:szCs w:val="26"/>
        </w:rPr>
        <w:t xml:space="preserve"> их уничтожением (приложение 2).</w:t>
      </w:r>
    </w:p>
    <w:p w:rsidR="009856DB" w:rsidRPr="009B3B26" w:rsidRDefault="00CC3849" w:rsidP="007D5B1D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Настоящее постановление подлежит обязательному опубликованию (обнародованию).</w:t>
      </w:r>
    </w:p>
    <w:p w:rsidR="00CC3849" w:rsidRPr="009B3B26" w:rsidRDefault="00CC3849" w:rsidP="007D5B1D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>Контроль исполнения настоящего постановления оставляю за собой.</w:t>
      </w:r>
    </w:p>
    <w:p w:rsidR="00CC3849" w:rsidRPr="009B3B26" w:rsidRDefault="00CC3849" w:rsidP="00CC3849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p w:rsidR="00CC3849" w:rsidRPr="009B3B26" w:rsidRDefault="00CC3849" w:rsidP="00CC3849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p w:rsidR="00CC3849" w:rsidRPr="009B3B26" w:rsidRDefault="00CC3849" w:rsidP="00CC3849">
      <w:pPr>
        <w:spacing w:after="0" w:line="240" w:lineRule="auto"/>
        <w:ind w:right="-1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 xml:space="preserve">Глава Новомихайловского сельсовета                                                    </w:t>
      </w:r>
      <w:proofErr w:type="gramStart"/>
      <w:r w:rsidRPr="009B3B26">
        <w:rPr>
          <w:rFonts w:cs="Times New Roman"/>
          <w:szCs w:val="26"/>
        </w:rPr>
        <w:t>П. А.</w:t>
      </w:r>
      <w:proofErr w:type="gramEnd"/>
      <w:r w:rsidRPr="009B3B26">
        <w:rPr>
          <w:rFonts w:cs="Times New Roman"/>
          <w:szCs w:val="26"/>
        </w:rPr>
        <w:t xml:space="preserve"> Лавринов</w:t>
      </w:r>
    </w:p>
    <w:p w:rsidR="00CC3849" w:rsidRPr="009B3B26" w:rsidRDefault="00CC3849" w:rsidP="00CC3849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p w:rsidR="00CC3849" w:rsidRPr="009B3B26" w:rsidRDefault="00CC3849" w:rsidP="00CC3849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p w:rsidR="00CC3849" w:rsidRPr="009B3B26" w:rsidRDefault="00F04455" w:rsidP="00CC3849">
      <w:pPr>
        <w:spacing w:after="0" w:line="240" w:lineRule="auto"/>
        <w:ind w:left="4678" w:right="-1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lastRenderedPageBreak/>
        <w:t>Приложение 1</w:t>
      </w:r>
    </w:p>
    <w:p w:rsidR="00F04455" w:rsidRPr="009B3B26" w:rsidRDefault="00F04455" w:rsidP="00CC3849">
      <w:pPr>
        <w:spacing w:after="0" w:line="240" w:lineRule="auto"/>
        <w:ind w:left="4678" w:right="-1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 xml:space="preserve">к постановлению администрации Новомихайловского сельсовета от </w:t>
      </w:r>
      <w:r w:rsidR="007D5B1D" w:rsidRPr="009B3B26">
        <w:rPr>
          <w:rFonts w:cs="Times New Roman"/>
          <w:szCs w:val="26"/>
        </w:rPr>
        <w:t>08.04</w:t>
      </w:r>
      <w:r w:rsidRPr="009B3B26">
        <w:rPr>
          <w:rFonts w:cs="Times New Roman"/>
          <w:szCs w:val="26"/>
        </w:rPr>
        <w:t>.202</w:t>
      </w:r>
      <w:r w:rsidR="007D5B1D" w:rsidRPr="009B3B26">
        <w:rPr>
          <w:rFonts w:cs="Times New Roman"/>
          <w:szCs w:val="26"/>
        </w:rPr>
        <w:t>4</w:t>
      </w:r>
      <w:r w:rsidRPr="009B3B26">
        <w:rPr>
          <w:rFonts w:cs="Times New Roman"/>
          <w:szCs w:val="26"/>
        </w:rPr>
        <w:t xml:space="preserve"> года № </w:t>
      </w:r>
      <w:r w:rsidR="007D5B1D" w:rsidRPr="009B3B26">
        <w:rPr>
          <w:rFonts w:cs="Times New Roman"/>
          <w:szCs w:val="26"/>
        </w:rPr>
        <w:t>29</w:t>
      </w:r>
    </w:p>
    <w:p w:rsidR="00F04455" w:rsidRPr="009B3B26" w:rsidRDefault="00F04455" w:rsidP="00CC3849">
      <w:pPr>
        <w:spacing w:after="0" w:line="240" w:lineRule="auto"/>
        <w:ind w:left="4678" w:right="-1"/>
        <w:jc w:val="both"/>
        <w:rPr>
          <w:rFonts w:cs="Times New Roman"/>
          <w:szCs w:val="26"/>
        </w:rPr>
      </w:pPr>
    </w:p>
    <w:p w:rsidR="00F04455" w:rsidRPr="009B3B26" w:rsidRDefault="00C551F8" w:rsidP="00C551F8">
      <w:pPr>
        <w:spacing w:after="0" w:line="240" w:lineRule="auto"/>
        <w:ind w:right="-1"/>
        <w:jc w:val="center"/>
        <w:rPr>
          <w:rFonts w:cs="Times New Roman"/>
          <w:b/>
          <w:szCs w:val="26"/>
        </w:rPr>
      </w:pPr>
      <w:r w:rsidRPr="009B3B26">
        <w:rPr>
          <w:rFonts w:cs="Times New Roman"/>
          <w:b/>
          <w:szCs w:val="26"/>
        </w:rPr>
        <w:t>План мероприятий</w:t>
      </w:r>
    </w:p>
    <w:p w:rsidR="00C551F8" w:rsidRPr="009B3B26" w:rsidRDefault="00C551F8" w:rsidP="00C551F8">
      <w:pPr>
        <w:spacing w:after="0" w:line="240" w:lineRule="auto"/>
        <w:ind w:right="-1"/>
        <w:jc w:val="center"/>
        <w:rPr>
          <w:rFonts w:cs="Times New Roman"/>
          <w:b/>
          <w:szCs w:val="26"/>
        </w:rPr>
      </w:pPr>
      <w:r w:rsidRPr="009B3B26">
        <w:rPr>
          <w:rFonts w:cs="Times New Roman"/>
          <w:b/>
          <w:szCs w:val="26"/>
        </w:rPr>
        <w:t xml:space="preserve">по выявлению и уничтожению очагов произрастания дикорастущей конопли на территории Новомихайловского сельсовета на </w:t>
      </w:r>
      <w:r w:rsidR="007D5B1D" w:rsidRPr="009B3B26">
        <w:rPr>
          <w:rFonts w:cs="Times New Roman"/>
          <w:b/>
          <w:szCs w:val="26"/>
        </w:rPr>
        <w:t>2024</w:t>
      </w:r>
      <w:r w:rsidRPr="009B3B26">
        <w:rPr>
          <w:rFonts w:cs="Times New Roman"/>
          <w:b/>
          <w:szCs w:val="26"/>
        </w:rPr>
        <w:t xml:space="preserve"> год</w:t>
      </w:r>
    </w:p>
    <w:p w:rsidR="00C551F8" w:rsidRPr="009B3B26" w:rsidRDefault="00C551F8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tbl>
      <w:tblPr>
        <w:tblStyle w:val="a4"/>
        <w:tblW w:w="0" w:type="auto"/>
        <w:tblLook w:val="04A0"/>
      </w:tblPr>
      <w:tblGrid>
        <w:gridCol w:w="566"/>
        <w:gridCol w:w="4141"/>
        <w:gridCol w:w="2507"/>
        <w:gridCol w:w="2357"/>
      </w:tblGrid>
      <w:tr w:rsidR="00C551F8" w:rsidRPr="009B3B26" w:rsidTr="007534F5">
        <w:tc>
          <w:tcPr>
            <w:tcW w:w="566" w:type="dxa"/>
          </w:tcPr>
          <w:p w:rsidR="00C551F8" w:rsidRPr="009B3B26" w:rsidRDefault="00C551F8" w:rsidP="00C551F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№ п/</w:t>
            </w:r>
            <w:proofErr w:type="spellStart"/>
            <w:r w:rsidRPr="009B3B26">
              <w:rPr>
                <w:rFonts w:cs="Times New Roman"/>
                <w:szCs w:val="26"/>
              </w:rPr>
              <w:t>п</w:t>
            </w:r>
            <w:proofErr w:type="spellEnd"/>
          </w:p>
        </w:tc>
        <w:tc>
          <w:tcPr>
            <w:tcW w:w="4141" w:type="dxa"/>
          </w:tcPr>
          <w:p w:rsidR="00C551F8" w:rsidRPr="009B3B26" w:rsidRDefault="00C551F8" w:rsidP="00C551F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Наименование мероприятия</w:t>
            </w:r>
          </w:p>
        </w:tc>
        <w:tc>
          <w:tcPr>
            <w:tcW w:w="2507" w:type="dxa"/>
          </w:tcPr>
          <w:p w:rsidR="00C551F8" w:rsidRPr="009B3B26" w:rsidRDefault="00C551F8" w:rsidP="00C551F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Ответственный исполнитель</w:t>
            </w:r>
          </w:p>
        </w:tc>
        <w:tc>
          <w:tcPr>
            <w:tcW w:w="2357" w:type="dxa"/>
          </w:tcPr>
          <w:p w:rsidR="00C551F8" w:rsidRPr="009B3B26" w:rsidRDefault="00C551F8" w:rsidP="00C551F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Сроки проведения</w:t>
            </w:r>
          </w:p>
        </w:tc>
      </w:tr>
      <w:tr w:rsidR="00C551F8" w:rsidRPr="009B3B26" w:rsidTr="007534F5">
        <w:tc>
          <w:tcPr>
            <w:tcW w:w="566" w:type="dxa"/>
            <w:vAlign w:val="center"/>
          </w:tcPr>
          <w:p w:rsidR="00C551F8" w:rsidRPr="009B3B26" w:rsidRDefault="002D432B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1</w:t>
            </w:r>
          </w:p>
        </w:tc>
        <w:tc>
          <w:tcPr>
            <w:tcW w:w="4141" w:type="dxa"/>
          </w:tcPr>
          <w:p w:rsidR="00C551F8" w:rsidRPr="009B3B26" w:rsidRDefault="002D432B" w:rsidP="002D432B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Выявление новых мест произрастания дикорастущей конопли</w:t>
            </w:r>
          </w:p>
        </w:tc>
        <w:tc>
          <w:tcPr>
            <w:tcW w:w="2507" w:type="dxa"/>
            <w:vAlign w:val="center"/>
          </w:tcPr>
          <w:p w:rsidR="00C551F8" w:rsidRPr="009B3B26" w:rsidRDefault="00E14227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Рабочая группа</w:t>
            </w:r>
          </w:p>
        </w:tc>
        <w:tc>
          <w:tcPr>
            <w:tcW w:w="2357" w:type="dxa"/>
            <w:vAlign w:val="center"/>
          </w:tcPr>
          <w:p w:rsidR="00C551F8" w:rsidRPr="009B3B26" w:rsidRDefault="00E14227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в течение года</w:t>
            </w:r>
          </w:p>
        </w:tc>
      </w:tr>
      <w:tr w:rsidR="00C551F8" w:rsidRPr="009B3B26" w:rsidTr="007534F5">
        <w:tc>
          <w:tcPr>
            <w:tcW w:w="566" w:type="dxa"/>
            <w:vAlign w:val="center"/>
          </w:tcPr>
          <w:p w:rsidR="00C551F8" w:rsidRPr="009B3B26" w:rsidRDefault="00E14227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2</w:t>
            </w:r>
          </w:p>
        </w:tc>
        <w:tc>
          <w:tcPr>
            <w:tcW w:w="4141" w:type="dxa"/>
          </w:tcPr>
          <w:p w:rsidR="00C551F8" w:rsidRPr="009B3B26" w:rsidRDefault="00E14227" w:rsidP="002D432B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Проведения рейдов по выявлению и уничтожению очагов произрастания дикорастущей конопли</w:t>
            </w:r>
          </w:p>
        </w:tc>
        <w:tc>
          <w:tcPr>
            <w:tcW w:w="2507" w:type="dxa"/>
            <w:vAlign w:val="center"/>
          </w:tcPr>
          <w:p w:rsidR="00C551F8" w:rsidRPr="009B3B26" w:rsidRDefault="00D44A42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Рабочая группа</w:t>
            </w:r>
          </w:p>
        </w:tc>
        <w:tc>
          <w:tcPr>
            <w:tcW w:w="2357" w:type="dxa"/>
            <w:vAlign w:val="center"/>
          </w:tcPr>
          <w:p w:rsidR="00C551F8" w:rsidRPr="009B3B26" w:rsidRDefault="00D44A42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 xml:space="preserve">июнь </w:t>
            </w:r>
            <w:r w:rsidR="00A41AF2" w:rsidRPr="009B3B26">
              <w:rPr>
                <w:rFonts w:cs="Times New Roman"/>
                <w:szCs w:val="26"/>
              </w:rPr>
              <w:t>–</w:t>
            </w:r>
            <w:r w:rsidRPr="009B3B26">
              <w:rPr>
                <w:rFonts w:cs="Times New Roman"/>
                <w:szCs w:val="26"/>
              </w:rPr>
              <w:t xml:space="preserve"> август</w:t>
            </w:r>
          </w:p>
        </w:tc>
      </w:tr>
      <w:tr w:rsidR="00C551F8" w:rsidRPr="009B3B26" w:rsidTr="007534F5">
        <w:tc>
          <w:tcPr>
            <w:tcW w:w="566" w:type="dxa"/>
            <w:vAlign w:val="center"/>
          </w:tcPr>
          <w:p w:rsidR="00C551F8" w:rsidRPr="009B3B26" w:rsidRDefault="00D44A42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3</w:t>
            </w:r>
          </w:p>
        </w:tc>
        <w:tc>
          <w:tcPr>
            <w:tcW w:w="4141" w:type="dxa"/>
          </w:tcPr>
          <w:p w:rsidR="00C551F8" w:rsidRPr="009B3B26" w:rsidRDefault="00D44A42" w:rsidP="002D432B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Проведение работы по уничтожению очагов произрастания дикорастущей конопли</w:t>
            </w:r>
            <w:r w:rsidR="0034259B" w:rsidRPr="009B3B26">
              <w:rPr>
                <w:rFonts w:cs="Times New Roman"/>
                <w:szCs w:val="26"/>
              </w:rPr>
              <w:t xml:space="preserve"> на своих территориях</w:t>
            </w:r>
          </w:p>
        </w:tc>
        <w:tc>
          <w:tcPr>
            <w:tcW w:w="2507" w:type="dxa"/>
            <w:vAlign w:val="center"/>
          </w:tcPr>
          <w:p w:rsidR="00C551F8" w:rsidRPr="009B3B26" w:rsidRDefault="0034259B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Руководители организация всех форм собственности,</w:t>
            </w:r>
          </w:p>
          <w:p w:rsidR="0034259B" w:rsidRPr="009B3B26" w:rsidRDefault="0034259B" w:rsidP="0034259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Жители села</w:t>
            </w:r>
          </w:p>
        </w:tc>
        <w:tc>
          <w:tcPr>
            <w:tcW w:w="2357" w:type="dxa"/>
            <w:vAlign w:val="center"/>
          </w:tcPr>
          <w:p w:rsidR="00C551F8" w:rsidRPr="009B3B26" w:rsidRDefault="00A41AF2" w:rsidP="00A41AF2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июнь – сентябрь</w:t>
            </w:r>
          </w:p>
        </w:tc>
      </w:tr>
      <w:tr w:rsidR="00C551F8" w:rsidRPr="009B3B26" w:rsidTr="007534F5">
        <w:tc>
          <w:tcPr>
            <w:tcW w:w="566" w:type="dxa"/>
            <w:vAlign w:val="center"/>
          </w:tcPr>
          <w:p w:rsidR="00C551F8" w:rsidRPr="009B3B26" w:rsidRDefault="00A41AF2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4</w:t>
            </w:r>
          </w:p>
        </w:tc>
        <w:tc>
          <w:tcPr>
            <w:tcW w:w="4141" w:type="dxa"/>
          </w:tcPr>
          <w:p w:rsidR="00C551F8" w:rsidRPr="009B3B26" w:rsidRDefault="00074B1A" w:rsidP="00074B1A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eastAsia="Times New Roman" w:cs="Times New Roman"/>
                <w:szCs w:val="26"/>
              </w:rPr>
              <w:t>Проведение разъяснительной работы с жителями села на тему  уничтожения дикорастущей конопли, с разъяснением положений законов и других НПА о незаконном культивировании наркосодержащих растений и мер уголовной и административной ответственности за нарушение действующего законодательства</w:t>
            </w:r>
          </w:p>
        </w:tc>
        <w:tc>
          <w:tcPr>
            <w:tcW w:w="2507" w:type="dxa"/>
            <w:vAlign w:val="center"/>
          </w:tcPr>
          <w:p w:rsidR="00C551F8" w:rsidRPr="009B3B26" w:rsidRDefault="00074B1A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Администрация Новомихайловского сельсовета</w:t>
            </w:r>
          </w:p>
        </w:tc>
        <w:tc>
          <w:tcPr>
            <w:tcW w:w="2357" w:type="dxa"/>
            <w:vAlign w:val="center"/>
          </w:tcPr>
          <w:p w:rsidR="00C551F8" w:rsidRPr="009B3B26" w:rsidRDefault="007B0EB8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 xml:space="preserve">май – октябрь </w:t>
            </w:r>
          </w:p>
        </w:tc>
      </w:tr>
      <w:tr w:rsidR="00C551F8" w:rsidRPr="009B3B26" w:rsidTr="007534F5">
        <w:tc>
          <w:tcPr>
            <w:tcW w:w="566" w:type="dxa"/>
            <w:vAlign w:val="center"/>
          </w:tcPr>
          <w:p w:rsidR="00C551F8" w:rsidRPr="009B3B26" w:rsidRDefault="007B0EB8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5</w:t>
            </w:r>
          </w:p>
        </w:tc>
        <w:tc>
          <w:tcPr>
            <w:tcW w:w="4141" w:type="dxa"/>
          </w:tcPr>
          <w:p w:rsidR="00C551F8" w:rsidRPr="009B3B26" w:rsidRDefault="007B0EB8" w:rsidP="007534F5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eastAsia="Times New Roman" w:cs="Times New Roman"/>
                <w:szCs w:val="26"/>
              </w:rPr>
              <w:t>Проведение бесед в школах, библиотеках, домах культуры. «Молодежь против наркотиков», «Вред от наркотиков</w:t>
            </w:r>
            <w:r w:rsidR="007534F5" w:rsidRPr="009B3B26">
              <w:rPr>
                <w:rFonts w:eastAsia="Times New Roman" w:cs="Times New Roman"/>
                <w:szCs w:val="26"/>
              </w:rPr>
              <w:t>»</w:t>
            </w:r>
            <w:r w:rsidRPr="009B3B26">
              <w:rPr>
                <w:rFonts w:eastAsia="Times New Roman" w:cs="Times New Roman"/>
                <w:szCs w:val="26"/>
              </w:rPr>
              <w:t xml:space="preserve"> и друг</w:t>
            </w:r>
            <w:r w:rsidR="007534F5" w:rsidRPr="009B3B26">
              <w:rPr>
                <w:rFonts w:eastAsia="Times New Roman" w:cs="Times New Roman"/>
                <w:szCs w:val="26"/>
              </w:rPr>
              <w:t>ие мероприятия</w:t>
            </w:r>
          </w:p>
        </w:tc>
        <w:tc>
          <w:tcPr>
            <w:tcW w:w="2507" w:type="dxa"/>
            <w:vAlign w:val="center"/>
          </w:tcPr>
          <w:p w:rsidR="00C551F8" w:rsidRPr="009B3B26" w:rsidRDefault="00A20008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МБУК «Алтайская ЦРБ» Новомихайловская сельская библиотека – филиал № 10</w:t>
            </w:r>
          </w:p>
          <w:p w:rsidR="00A20008" w:rsidRPr="009B3B26" w:rsidRDefault="00A20008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МБУК «Новомихайловский СДК»</w:t>
            </w:r>
          </w:p>
          <w:p w:rsidR="00A20008" w:rsidRPr="009B3B26" w:rsidRDefault="00A20008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МБОУ «Новомихайловская СШ»</w:t>
            </w:r>
          </w:p>
        </w:tc>
        <w:tc>
          <w:tcPr>
            <w:tcW w:w="2357" w:type="dxa"/>
            <w:vAlign w:val="center"/>
          </w:tcPr>
          <w:p w:rsidR="00C551F8" w:rsidRPr="009B3B26" w:rsidRDefault="00B8521E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май – октябрь</w:t>
            </w:r>
          </w:p>
        </w:tc>
      </w:tr>
      <w:tr w:rsidR="00C551F8" w:rsidRPr="009B3B26" w:rsidTr="007534F5">
        <w:tc>
          <w:tcPr>
            <w:tcW w:w="566" w:type="dxa"/>
            <w:vAlign w:val="center"/>
          </w:tcPr>
          <w:p w:rsidR="00C551F8" w:rsidRPr="009B3B26" w:rsidRDefault="00B8521E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6</w:t>
            </w:r>
          </w:p>
        </w:tc>
        <w:tc>
          <w:tcPr>
            <w:tcW w:w="4141" w:type="dxa"/>
          </w:tcPr>
          <w:p w:rsidR="00C551F8" w:rsidRPr="009B3B26" w:rsidRDefault="00B8521E" w:rsidP="009B3B2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Проведение инвентаризации земель, засоренны</w:t>
            </w:r>
            <w:r w:rsidR="009B3B26" w:rsidRPr="009B3B26">
              <w:rPr>
                <w:rFonts w:cs="Times New Roman"/>
                <w:szCs w:val="26"/>
              </w:rPr>
              <w:t>х</w:t>
            </w:r>
            <w:r w:rsidRPr="009B3B26">
              <w:rPr>
                <w:rFonts w:cs="Times New Roman"/>
                <w:szCs w:val="26"/>
              </w:rPr>
              <w:t xml:space="preserve"> дикорастущей коноплей, а также выявление </w:t>
            </w:r>
            <w:r w:rsidRPr="009B3B26">
              <w:rPr>
                <w:rFonts w:cs="Times New Roman"/>
                <w:szCs w:val="26"/>
              </w:rPr>
              <w:lastRenderedPageBreak/>
              <w:t>бесхозяйных и заброшенных земельных участков для установления личности владельцев</w:t>
            </w:r>
          </w:p>
        </w:tc>
        <w:tc>
          <w:tcPr>
            <w:tcW w:w="2507" w:type="dxa"/>
            <w:vAlign w:val="center"/>
          </w:tcPr>
          <w:p w:rsidR="00C551F8" w:rsidRPr="009B3B26" w:rsidRDefault="00B8521E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lastRenderedPageBreak/>
              <w:t>Администрация Новомихайловского сельсовета</w:t>
            </w:r>
          </w:p>
          <w:p w:rsidR="00F43505" w:rsidRPr="009B3B26" w:rsidRDefault="00F43505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lastRenderedPageBreak/>
              <w:t>Рабочая группа</w:t>
            </w:r>
          </w:p>
        </w:tc>
        <w:tc>
          <w:tcPr>
            <w:tcW w:w="2357" w:type="dxa"/>
            <w:vAlign w:val="center"/>
          </w:tcPr>
          <w:p w:rsidR="00C551F8" w:rsidRPr="009B3B26" w:rsidRDefault="00B8521E" w:rsidP="00B8521E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lastRenderedPageBreak/>
              <w:t>июль – август</w:t>
            </w:r>
          </w:p>
        </w:tc>
      </w:tr>
      <w:tr w:rsidR="00C551F8" w:rsidRPr="009B3B26" w:rsidTr="007534F5">
        <w:tc>
          <w:tcPr>
            <w:tcW w:w="566" w:type="dxa"/>
            <w:vAlign w:val="center"/>
          </w:tcPr>
          <w:p w:rsidR="00C551F8" w:rsidRPr="009B3B26" w:rsidRDefault="00B8521E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lastRenderedPageBreak/>
              <w:t>7</w:t>
            </w:r>
          </w:p>
        </w:tc>
        <w:tc>
          <w:tcPr>
            <w:tcW w:w="4141" w:type="dxa"/>
          </w:tcPr>
          <w:p w:rsidR="00C551F8" w:rsidRPr="009B3B26" w:rsidRDefault="00F43505" w:rsidP="00F43505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Организация контроля над мероприятиями по уничтожению очагов произрастания дикорастущей конопли</w:t>
            </w:r>
          </w:p>
        </w:tc>
        <w:tc>
          <w:tcPr>
            <w:tcW w:w="2507" w:type="dxa"/>
            <w:vAlign w:val="center"/>
          </w:tcPr>
          <w:p w:rsidR="00C551F8" w:rsidRPr="009B3B26" w:rsidRDefault="00F43505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Рабочая группа</w:t>
            </w:r>
          </w:p>
        </w:tc>
        <w:tc>
          <w:tcPr>
            <w:tcW w:w="2357" w:type="dxa"/>
            <w:vAlign w:val="center"/>
          </w:tcPr>
          <w:p w:rsidR="00C551F8" w:rsidRPr="009B3B26" w:rsidRDefault="007534F5" w:rsidP="002D432B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постоянно</w:t>
            </w:r>
          </w:p>
        </w:tc>
      </w:tr>
    </w:tbl>
    <w:p w:rsidR="00C551F8" w:rsidRPr="009B3B26" w:rsidRDefault="00C551F8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7534F5" w:rsidRPr="009B3B26" w:rsidRDefault="007534F5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7534F5" w:rsidRPr="009B3B26" w:rsidRDefault="007534F5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7534F5" w:rsidRDefault="007534F5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9B3B26" w:rsidRPr="009B3B26" w:rsidRDefault="009B3B26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7534F5" w:rsidRPr="009B3B26" w:rsidRDefault="007534F5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7534F5" w:rsidRPr="009B3B26" w:rsidRDefault="007534F5" w:rsidP="00C551F8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p w:rsidR="007534F5" w:rsidRPr="009B3B26" w:rsidRDefault="007534F5" w:rsidP="007534F5">
      <w:pPr>
        <w:spacing w:after="0" w:line="240" w:lineRule="auto"/>
        <w:ind w:left="4678" w:right="-1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lastRenderedPageBreak/>
        <w:t>Приложение 2</w:t>
      </w:r>
    </w:p>
    <w:p w:rsidR="007534F5" w:rsidRPr="009B3B26" w:rsidRDefault="007534F5" w:rsidP="007534F5">
      <w:pPr>
        <w:spacing w:after="0" w:line="240" w:lineRule="auto"/>
        <w:ind w:left="4678" w:right="-1"/>
        <w:jc w:val="both"/>
        <w:rPr>
          <w:rFonts w:cs="Times New Roman"/>
          <w:szCs w:val="26"/>
        </w:rPr>
      </w:pPr>
      <w:r w:rsidRPr="009B3B26">
        <w:rPr>
          <w:rFonts w:cs="Times New Roman"/>
          <w:szCs w:val="26"/>
        </w:rPr>
        <w:t xml:space="preserve">к постановлению администрации Новомихайловского сельсовета от </w:t>
      </w:r>
      <w:r w:rsidR="00BE26BF" w:rsidRPr="009B3B26">
        <w:rPr>
          <w:rFonts w:cs="Times New Roman"/>
          <w:szCs w:val="26"/>
        </w:rPr>
        <w:t>08.04.2024</w:t>
      </w:r>
      <w:r w:rsidRPr="009B3B26">
        <w:rPr>
          <w:rFonts w:cs="Times New Roman"/>
          <w:szCs w:val="26"/>
        </w:rPr>
        <w:t xml:space="preserve"> года № </w:t>
      </w:r>
      <w:r w:rsidR="00BE26BF" w:rsidRPr="009B3B26">
        <w:rPr>
          <w:rFonts w:cs="Times New Roman"/>
          <w:szCs w:val="26"/>
        </w:rPr>
        <w:t>29</w:t>
      </w:r>
    </w:p>
    <w:p w:rsidR="007534F5" w:rsidRPr="009B3B26" w:rsidRDefault="007534F5" w:rsidP="007534F5">
      <w:pPr>
        <w:spacing w:after="0" w:line="240" w:lineRule="auto"/>
        <w:ind w:left="4678" w:right="-1"/>
        <w:jc w:val="both"/>
        <w:rPr>
          <w:rFonts w:cs="Times New Roman"/>
          <w:szCs w:val="26"/>
        </w:rPr>
      </w:pPr>
    </w:p>
    <w:p w:rsidR="006F46D1" w:rsidRPr="009B3B26" w:rsidRDefault="006F46D1" w:rsidP="007534F5">
      <w:pPr>
        <w:spacing w:after="0" w:line="240" w:lineRule="auto"/>
        <w:ind w:right="-1"/>
        <w:jc w:val="center"/>
        <w:rPr>
          <w:rFonts w:cs="Times New Roman"/>
          <w:b/>
          <w:szCs w:val="26"/>
        </w:rPr>
      </w:pPr>
      <w:r w:rsidRPr="009B3B26">
        <w:rPr>
          <w:rFonts w:cs="Times New Roman"/>
          <w:b/>
          <w:szCs w:val="26"/>
        </w:rPr>
        <w:t xml:space="preserve">Состав рабочей группы, </w:t>
      </w:r>
    </w:p>
    <w:p w:rsidR="007534F5" w:rsidRPr="009B3B26" w:rsidRDefault="006F46D1" w:rsidP="007534F5">
      <w:pPr>
        <w:spacing w:after="0" w:line="240" w:lineRule="auto"/>
        <w:ind w:right="-1"/>
        <w:jc w:val="center"/>
        <w:rPr>
          <w:rFonts w:cs="Times New Roman"/>
          <w:b/>
          <w:szCs w:val="26"/>
        </w:rPr>
      </w:pPr>
      <w:r w:rsidRPr="009B3B26">
        <w:rPr>
          <w:rFonts w:cs="Times New Roman"/>
          <w:b/>
          <w:szCs w:val="26"/>
        </w:rPr>
        <w:t>для проведения комиссионных обследований по выявлению очагов произрастания дикорастущей конопли и контроля над их уничтожением</w:t>
      </w:r>
    </w:p>
    <w:p w:rsidR="006F46D1" w:rsidRPr="009B3B26" w:rsidRDefault="006F46D1" w:rsidP="007534F5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tbl>
      <w:tblPr>
        <w:tblStyle w:val="a4"/>
        <w:tblW w:w="0" w:type="auto"/>
        <w:tblLook w:val="04A0"/>
      </w:tblPr>
      <w:tblGrid>
        <w:gridCol w:w="2943"/>
        <w:gridCol w:w="1985"/>
        <w:gridCol w:w="425"/>
        <w:gridCol w:w="4218"/>
      </w:tblGrid>
      <w:tr w:rsidR="00725535" w:rsidRPr="009B3B26" w:rsidTr="00294EB8"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5535" w:rsidRPr="009B3B26" w:rsidRDefault="00725535" w:rsidP="00294EB8">
            <w:pPr>
              <w:spacing w:after="0" w:line="240" w:lineRule="auto"/>
              <w:ind w:right="-1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Руководитель группы: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proofErr w:type="gramStart"/>
            <w:r w:rsidRPr="009B3B26">
              <w:rPr>
                <w:rFonts w:cs="Times New Roman"/>
                <w:szCs w:val="26"/>
              </w:rPr>
              <w:t>П. А.</w:t>
            </w:r>
            <w:proofErr w:type="gramEnd"/>
            <w:r w:rsidRPr="009B3B26">
              <w:rPr>
                <w:rFonts w:cs="Times New Roman"/>
                <w:szCs w:val="26"/>
              </w:rPr>
              <w:t xml:space="preserve"> Лавринов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–</w:t>
            </w:r>
          </w:p>
        </w:tc>
        <w:tc>
          <w:tcPr>
            <w:tcW w:w="4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5535" w:rsidRPr="009B3B26" w:rsidRDefault="00725535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Глава Новомихайловского сельсовета</w:t>
            </w:r>
          </w:p>
          <w:p w:rsidR="00725535" w:rsidRPr="009B3B26" w:rsidRDefault="00725535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</w:p>
        </w:tc>
      </w:tr>
      <w:tr w:rsidR="00725535" w:rsidRPr="009B3B26" w:rsidTr="00294EB8"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5535" w:rsidRPr="009B3B26" w:rsidRDefault="00725535" w:rsidP="00725535">
            <w:pPr>
              <w:spacing w:after="0" w:line="240" w:lineRule="auto"/>
              <w:ind w:right="-1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Члены группы: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В. И. Брова</w:t>
            </w:r>
          </w:p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725535" w:rsidRPr="004B466C" w:rsidRDefault="004B466C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4B466C">
              <w:rPr>
                <w:rFonts w:cs="Times New Roman"/>
                <w:szCs w:val="26"/>
              </w:rPr>
              <w:t>Р. В. Вересов</w:t>
            </w:r>
          </w:p>
          <w:p w:rsidR="000D19A6" w:rsidRPr="009B3B26" w:rsidRDefault="000D19A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0D19A6" w:rsidRPr="009B3B26" w:rsidRDefault="000D19A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В. В. Котенко</w:t>
            </w:r>
          </w:p>
          <w:p w:rsidR="000D19A6" w:rsidRPr="009B3B26" w:rsidRDefault="000D19A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0D19A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А. Н. Гейль</w:t>
            </w:r>
          </w:p>
          <w:p w:rsidR="00EF4A8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EF4A8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EF4A8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EF4A8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EF4A8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EF4A8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А. А. Вейт</w:t>
            </w:r>
          </w:p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–</w:t>
            </w:r>
          </w:p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725535" w:rsidRPr="009B3B26" w:rsidRDefault="00725535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–</w:t>
            </w:r>
          </w:p>
          <w:p w:rsidR="000D19A6" w:rsidRPr="009B3B26" w:rsidRDefault="000D19A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0D19A6" w:rsidRPr="009B3B26" w:rsidRDefault="000D19A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–</w:t>
            </w:r>
          </w:p>
          <w:p w:rsidR="00EF4A8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EF4A86" w:rsidRPr="009B3B26" w:rsidRDefault="00EF4A86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–</w:t>
            </w:r>
          </w:p>
          <w:p w:rsidR="00B364ED" w:rsidRPr="009B3B26" w:rsidRDefault="00B364ED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B364ED" w:rsidRPr="009B3B26" w:rsidRDefault="00B364ED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B364ED" w:rsidRPr="009B3B26" w:rsidRDefault="00B364ED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B364ED" w:rsidRPr="009B3B26" w:rsidRDefault="00B364ED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B364ED" w:rsidRPr="009B3B26" w:rsidRDefault="00B364ED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</w:p>
          <w:p w:rsidR="00B364ED" w:rsidRPr="009B3B26" w:rsidRDefault="00B364ED" w:rsidP="00294EB8">
            <w:pPr>
              <w:spacing w:after="0" w:line="240" w:lineRule="auto"/>
              <w:ind w:right="-1"/>
              <w:jc w:val="center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–</w:t>
            </w:r>
          </w:p>
        </w:tc>
        <w:tc>
          <w:tcPr>
            <w:tcW w:w="4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5535" w:rsidRPr="009B3B26" w:rsidRDefault="00725535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Специалист 1 категории администрации Новомихайловского сельсовета</w:t>
            </w:r>
          </w:p>
          <w:p w:rsidR="00725535" w:rsidRPr="009B3B26" w:rsidRDefault="00725535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</w:p>
          <w:p w:rsidR="00725535" w:rsidRPr="009B3B26" w:rsidRDefault="004B466C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Водитель пожарного автомобиля</w:t>
            </w:r>
          </w:p>
          <w:p w:rsidR="000D19A6" w:rsidRPr="009B3B26" w:rsidRDefault="000D19A6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</w:p>
          <w:p w:rsidR="000D19A6" w:rsidRPr="009B3B26" w:rsidRDefault="000D19A6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Водитель пожарного автомобиля</w:t>
            </w:r>
          </w:p>
          <w:p w:rsidR="00EF4A86" w:rsidRPr="009B3B26" w:rsidRDefault="00EF4A86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</w:p>
          <w:p w:rsidR="00EF4A86" w:rsidRPr="009B3B26" w:rsidRDefault="00EF4A86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Депутатов Совета депутатов муниципального образования Новомихайловский сельсовет Алтайского района республики Хакасия</w:t>
            </w:r>
          </w:p>
          <w:p w:rsidR="00B364ED" w:rsidRPr="009B3B26" w:rsidRDefault="00B364ED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</w:p>
          <w:p w:rsidR="00B364ED" w:rsidRPr="009B3B26" w:rsidRDefault="00B364ED" w:rsidP="00EF4A86">
            <w:pPr>
              <w:spacing w:after="0" w:line="240" w:lineRule="auto"/>
              <w:ind w:right="-1"/>
              <w:jc w:val="both"/>
              <w:rPr>
                <w:rFonts w:cs="Times New Roman"/>
                <w:szCs w:val="26"/>
              </w:rPr>
            </w:pPr>
            <w:r w:rsidRPr="009B3B26">
              <w:rPr>
                <w:rFonts w:cs="Times New Roman"/>
                <w:szCs w:val="26"/>
              </w:rPr>
              <w:t>Депутатов Совета депутатов муниципального образования Новомихайловский сельсовет Алтайского района республики Хакасия</w:t>
            </w:r>
          </w:p>
        </w:tc>
      </w:tr>
    </w:tbl>
    <w:p w:rsidR="006F46D1" w:rsidRPr="009B3B26" w:rsidRDefault="006F46D1" w:rsidP="007534F5">
      <w:pPr>
        <w:spacing w:after="0" w:line="240" w:lineRule="auto"/>
        <w:ind w:right="-1"/>
        <w:jc w:val="center"/>
        <w:rPr>
          <w:rFonts w:cs="Times New Roman"/>
          <w:szCs w:val="26"/>
        </w:rPr>
      </w:pPr>
    </w:p>
    <w:sectPr w:rsidR="006F46D1" w:rsidRPr="009B3B26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3C2"/>
    <w:multiLevelType w:val="hybridMultilevel"/>
    <w:tmpl w:val="358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2C4D"/>
    <w:rsid w:val="00074B1A"/>
    <w:rsid w:val="00084C20"/>
    <w:rsid w:val="000D19A6"/>
    <w:rsid w:val="001003C7"/>
    <w:rsid w:val="00281839"/>
    <w:rsid w:val="002B0E6C"/>
    <w:rsid w:val="002B397A"/>
    <w:rsid w:val="002D432B"/>
    <w:rsid w:val="0034259B"/>
    <w:rsid w:val="00352497"/>
    <w:rsid w:val="00372473"/>
    <w:rsid w:val="0037781F"/>
    <w:rsid w:val="00396557"/>
    <w:rsid w:val="003B3748"/>
    <w:rsid w:val="003C0559"/>
    <w:rsid w:val="00400C59"/>
    <w:rsid w:val="00410FC4"/>
    <w:rsid w:val="00411A9D"/>
    <w:rsid w:val="00464B76"/>
    <w:rsid w:val="004B466C"/>
    <w:rsid w:val="004C0D29"/>
    <w:rsid w:val="00547465"/>
    <w:rsid w:val="005B115C"/>
    <w:rsid w:val="005C6C5C"/>
    <w:rsid w:val="00602055"/>
    <w:rsid w:val="00672F66"/>
    <w:rsid w:val="006F46D1"/>
    <w:rsid w:val="007054EA"/>
    <w:rsid w:val="007142CC"/>
    <w:rsid w:val="00725535"/>
    <w:rsid w:val="007415A3"/>
    <w:rsid w:val="007534F5"/>
    <w:rsid w:val="00776B09"/>
    <w:rsid w:val="007B0EB8"/>
    <w:rsid w:val="007C457F"/>
    <w:rsid w:val="007D5B1D"/>
    <w:rsid w:val="007F677E"/>
    <w:rsid w:val="00801FC6"/>
    <w:rsid w:val="00852E48"/>
    <w:rsid w:val="0088633B"/>
    <w:rsid w:val="00894DAE"/>
    <w:rsid w:val="008B2234"/>
    <w:rsid w:val="00937AED"/>
    <w:rsid w:val="00941750"/>
    <w:rsid w:val="00985457"/>
    <w:rsid w:val="009856DB"/>
    <w:rsid w:val="009A2221"/>
    <w:rsid w:val="009A3B8A"/>
    <w:rsid w:val="009B3B26"/>
    <w:rsid w:val="00A20008"/>
    <w:rsid w:val="00A30F84"/>
    <w:rsid w:val="00A41AF2"/>
    <w:rsid w:val="00A44A69"/>
    <w:rsid w:val="00A66D42"/>
    <w:rsid w:val="00A81D9B"/>
    <w:rsid w:val="00A91C2D"/>
    <w:rsid w:val="00AA1FD4"/>
    <w:rsid w:val="00AB325C"/>
    <w:rsid w:val="00B10E7B"/>
    <w:rsid w:val="00B162FF"/>
    <w:rsid w:val="00B364ED"/>
    <w:rsid w:val="00B76E46"/>
    <w:rsid w:val="00B8521E"/>
    <w:rsid w:val="00BE26BF"/>
    <w:rsid w:val="00C256FC"/>
    <w:rsid w:val="00C37036"/>
    <w:rsid w:val="00C53BF7"/>
    <w:rsid w:val="00C551F8"/>
    <w:rsid w:val="00C664B3"/>
    <w:rsid w:val="00CC3849"/>
    <w:rsid w:val="00CD18CC"/>
    <w:rsid w:val="00CF1319"/>
    <w:rsid w:val="00CF7F89"/>
    <w:rsid w:val="00D41E32"/>
    <w:rsid w:val="00D44A42"/>
    <w:rsid w:val="00D453AA"/>
    <w:rsid w:val="00D503ED"/>
    <w:rsid w:val="00D6023E"/>
    <w:rsid w:val="00D70AA3"/>
    <w:rsid w:val="00DC738A"/>
    <w:rsid w:val="00E14227"/>
    <w:rsid w:val="00E52C4D"/>
    <w:rsid w:val="00E75B21"/>
    <w:rsid w:val="00EB1783"/>
    <w:rsid w:val="00EF4A86"/>
    <w:rsid w:val="00F04455"/>
    <w:rsid w:val="00F27356"/>
    <w:rsid w:val="00F33B30"/>
    <w:rsid w:val="00F43505"/>
    <w:rsid w:val="00F629AD"/>
    <w:rsid w:val="00F956FE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3E"/>
    <w:pPr>
      <w:ind w:left="720"/>
      <w:contextualSpacing/>
    </w:pPr>
  </w:style>
  <w:style w:type="table" w:styleId="a4">
    <w:name w:val="Table Grid"/>
    <w:basedOn w:val="a1"/>
    <w:uiPriority w:val="59"/>
    <w:rsid w:val="00C5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2024-04-08T03:54:00Z</cp:lastPrinted>
  <dcterms:created xsi:type="dcterms:W3CDTF">2023-07-14T04:19:00Z</dcterms:created>
  <dcterms:modified xsi:type="dcterms:W3CDTF">2024-04-08T03:59:00Z</dcterms:modified>
</cp:coreProperties>
</file>